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F6D25B">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rPr>
          <w:rFonts w:hint="eastAsia" w:ascii="方正黑体_GBK" w:hAnsi="方正黑体_GBK" w:eastAsia="方正黑体_GBK" w:cs="方正黑体_GBK"/>
          <w:b w:val="0"/>
          <w:bCs w:val="0"/>
          <w:sz w:val="30"/>
          <w:szCs w:val="30"/>
          <w:lang w:val="en-US" w:eastAsia="zh-CN"/>
        </w:rPr>
      </w:pPr>
      <w:r>
        <w:rPr>
          <w:rFonts w:hint="eastAsia" w:ascii="方正黑体_GBK" w:hAnsi="方正黑体_GBK" w:eastAsia="方正黑体_GBK" w:cs="方正黑体_GBK"/>
          <w:b w:val="0"/>
          <w:bCs w:val="0"/>
          <w:sz w:val="30"/>
          <w:szCs w:val="30"/>
          <w:lang w:val="en-US" w:eastAsia="zh-CN"/>
        </w:rPr>
        <w:t>附件</w:t>
      </w:r>
    </w:p>
    <w:p w14:paraId="07757EC1">
      <w:pPr>
        <w:keepNext w:val="0"/>
        <w:keepLines w:val="0"/>
        <w:pageBreakBefore w:val="0"/>
        <w:widowControl w:val="0"/>
        <w:kinsoku/>
        <w:wordWrap/>
        <w:overflowPunct/>
        <w:topLinePunct w:val="0"/>
        <w:autoSpaceDE/>
        <w:autoSpaceDN/>
        <w:bidi w:val="0"/>
        <w:adjustRightInd w:val="0"/>
        <w:snapToGrid w:val="0"/>
        <w:spacing w:line="588" w:lineRule="exact"/>
        <w:jc w:val="both"/>
        <w:textAlignment w:val="auto"/>
        <w:rPr>
          <w:rFonts w:hint="eastAsia" w:ascii="方正黑体_GBK" w:hAnsi="方正黑体_GBK" w:eastAsia="方正黑体_GBK" w:cs="方正黑体_GBK"/>
          <w:b w:val="0"/>
          <w:bCs w:val="0"/>
          <w:sz w:val="30"/>
          <w:szCs w:val="30"/>
          <w:lang w:val="en-US" w:eastAsia="zh-CN"/>
        </w:rPr>
      </w:pPr>
    </w:p>
    <w:p w14:paraId="5B86AD17">
      <w:pPr>
        <w:keepNext w:val="0"/>
        <w:keepLines w:val="0"/>
        <w:pageBreakBefore w:val="0"/>
        <w:widowControl w:val="0"/>
        <w:kinsoku/>
        <w:wordWrap/>
        <w:overflowPunct/>
        <w:topLinePunct w:val="0"/>
        <w:autoSpaceDE/>
        <w:autoSpaceDN/>
        <w:bidi w:val="0"/>
        <w:adjustRightInd w:val="0"/>
        <w:snapToGrid w:val="0"/>
        <w:spacing w:line="588" w:lineRule="exact"/>
        <w:jc w:val="center"/>
        <w:textAlignment w:val="auto"/>
        <w:rPr>
          <w:rFonts w:hint="eastAsia" w:ascii="Times New Roman" w:hAnsi="Times New Roman" w:eastAsia="方正小标宋_GBK" w:cs="方正小标宋_GBK"/>
          <w:b w:val="0"/>
          <w:bCs w:val="0"/>
          <w:sz w:val="36"/>
          <w:szCs w:val="36"/>
          <w:lang w:val="en-US" w:eastAsia="zh-CN"/>
        </w:rPr>
      </w:pPr>
      <w:r>
        <w:rPr>
          <w:rFonts w:hint="eastAsia" w:ascii="Times New Roman" w:hAnsi="Times New Roman" w:eastAsia="方正小标宋_GBK" w:cs="方正小标宋_GBK"/>
          <w:b w:val="0"/>
          <w:bCs w:val="0"/>
          <w:sz w:val="36"/>
          <w:szCs w:val="36"/>
          <w:lang w:val="en-US" w:eastAsia="zh-CN"/>
        </w:rPr>
        <w:t>2025年“数据要素×”大赛全国总决赛项目名单</w:t>
      </w:r>
    </w:p>
    <w:p w14:paraId="14D15F17">
      <w:pPr>
        <w:keepNext w:val="0"/>
        <w:keepLines w:val="0"/>
        <w:pageBreakBefore w:val="0"/>
        <w:widowControl w:val="0"/>
        <w:kinsoku/>
        <w:wordWrap/>
        <w:overflowPunct/>
        <w:topLinePunct w:val="0"/>
        <w:autoSpaceDE/>
        <w:autoSpaceDN/>
        <w:bidi w:val="0"/>
        <w:adjustRightInd w:val="0"/>
        <w:snapToGrid w:val="0"/>
        <w:spacing w:line="588" w:lineRule="exact"/>
        <w:jc w:val="center"/>
        <w:textAlignment w:val="auto"/>
        <w:rPr>
          <w:rFonts w:hint="eastAsia" w:ascii="方正小标宋_GBK" w:hAnsi="方正小标宋_GBK" w:eastAsia="方正小标宋_GBK" w:cs="方正小标宋_GBK"/>
          <w:b w:val="0"/>
          <w:bCs w:val="0"/>
          <w:sz w:val="36"/>
          <w:szCs w:val="36"/>
          <w:lang w:val="en-US" w:eastAsia="zh-CN"/>
        </w:rPr>
      </w:pPr>
    </w:p>
    <w:tbl>
      <w:tblPr>
        <w:tblStyle w:val="3"/>
        <w:tblW w:w="96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864"/>
        <w:gridCol w:w="2837"/>
        <w:gridCol w:w="833"/>
        <w:gridCol w:w="3087"/>
        <w:gridCol w:w="2057"/>
      </w:tblGrid>
      <w:tr w14:paraId="396A0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tblHeader/>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9DC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序号</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B5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项目名称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96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赛道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90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牵头单位名称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99D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方正黑体_GBK" w:hAnsi="方正黑体_GBK" w:eastAsia="方正黑体_GBK" w:cs="方正黑体_GBK"/>
                <w:b w:val="0"/>
                <w:bCs/>
                <w:i w:val="0"/>
                <w:iCs w:val="0"/>
                <w:color w:val="auto"/>
                <w:kern w:val="0"/>
                <w:sz w:val="30"/>
                <w:szCs w:val="30"/>
                <w:u w:val="none"/>
                <w:lang w:val="en-US" w:eastAsia="zh-CN" w:bidi="ar"/>
              </w:rPr>
            </w:pPr>
            <w:r>
              <w:rPr>
                <w:rFonts w:hint="eastAsia" w:ascii="方正黑体_GBK" w:hAnsi="方正黑体_GBK" w:eastAsia="方正黑体_GBK" w:cs="方正黑体_GBK"/>
                <w:b w:val="0"/>
                <w:bCs/>
                <w:i w:val="0"/>
                <w:iCs w:val="0"/>
                <w:color w:val="auto"/>
                <w:kern w:val="0"/>
                <w:sz w:val="30"/>
                <w:szCs w:val="30"/>
                <w:u w:val="none"/>
                <w:lang w:val="en-US" w:eastAsia="zh-CN" w:bidi="ar"/>
              </w:rPr>
              <w:t>推荐单位名称</w:t>
            </w:r>
          </w:p>
        </w:tc>
      </w:tr>
      <w:tr w14:paraId="58BB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64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68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64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钢铁行业全产业链高质量数据集与智能决策应用平台建设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F9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F5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冶金工业信息中心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95B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09A1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8B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76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基于可信数据空间的材料产业数据及应用跨域共享解决方案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0F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F7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北京新材道数智科技有限公司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92B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08E9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90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21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智能油田数据要素体系建设与产业赋能实践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743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34A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中海石油（中国）有限公司天津分公司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7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5918A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3B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E4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整车—配件数据激活保险生态新动能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4D8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A2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中汽数据（天津）有限公司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57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8B47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13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D00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智能制造多模态数据融合的生产工艺优化大模型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5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33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菲特（天津）检测技术有限公司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8A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469D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88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32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供应链智能数据连接技术的应用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E05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53E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盘古云链（天津）数字科技有限公司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47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195B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964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FA3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基于数字孪生的冶金轧辊全生命周期智能管控平台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EE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7C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中钢集团邢台机械轧辊有限公司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5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795F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03A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7227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聚焦钢铁生产全流程的能源数据智能管控体系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58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87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河钢数字技术股份有限公司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A0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4B7C3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49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62A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数据驱动赋能企业安全生产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93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79D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邯郸泓联智宇科技有限公司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82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66882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E9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81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多能源介质智慧管控与协同调度优化平台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F0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705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河钢数字技术股份有限公司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918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72DE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A11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D6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轮毂行业5G+AI外观检测大模型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2CC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C2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中国联合网络通信有限公司秦皇岛市分公司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60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45475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BB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1A1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用户驱动型全生命周期数据闭环优化系统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233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5A3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中国移动通信集团河北有限公司唐山分公司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25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40435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91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CC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数据驱动的钢管内表面质量检测技术研究与系统实现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24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418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燕山大学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CD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7D24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E7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75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数据要素驱动煤炭行业全链智能协同升级的工业互联网平台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9C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A3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中国联合网络通信有限公司山西省分公司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57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0A9E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DA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F2C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基于数据挖掘和智能分析的设备预测性维护与产品质量提升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7F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7D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山西太重数智科技股份有限公司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C1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7CE36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11E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5EF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煤炭运输全过程无人值守系统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994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3F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西乌珠穆沁旗园区综合服务中心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2E8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0E0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34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9A1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基于多源数据的全新智能运维技术在500千伏变电站的研究与示范应用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D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DB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内蒙古电力（集团）有限责任公司内蒙古超高压供电分公司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B3D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271B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16F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C5C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“5G+工业互联网管控中枢构建数智协同平台”项目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95E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FDA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双良硅材料（包头）有限公司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06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0767F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DA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D068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稀土生产数据集成应用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CB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7D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中国北方稀土（集团）高科技股份有限公司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27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600D0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059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677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大型旋转机械装备智能安全故障诊断 关键技术助力设备生命周期健康管理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63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919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沈阳鼓风机集团测控技术有限公司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5A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4494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11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1A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可信流通与智能应用双轮驱动化工数据要素价值释放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CAF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10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中国科学院大连化学物理研究所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70D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203B7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18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AAA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数矿云—数据驱动的矿山装备智慧服务平台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06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478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三一重型装备有限公司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67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35D39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5A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B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涂装车间智能工业数据分析系统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7D4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5E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吉林大学商学与管理学院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41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15EA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92"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F3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AD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拉挤线数据采集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39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DC2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吉林国兴复合材料有限公司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F3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20470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88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02C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基于某汽车制造生产数据的汽车试制的大模型ERP驾驶舱调度系统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B4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99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吉林大学机械与航空航天工程学院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71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77AA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7B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235C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数智油脉：56PB多源数据融合，打造国内陆上老油田数智化转型新标杆</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4BF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D3D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58D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333D8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20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CE41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基于工业大数据赋能的行业级一体化管控平台创新实践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52B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BE0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牡丹江恒丰纸业股份有限公司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69D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418E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D1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DDDE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以多源数据融合挖潜促油气勘探生产效能跃升</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475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827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637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59F55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E9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16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打造钢铁企业多源异构高质量数据集，助力行业数智化建设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B7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370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上海宝信软件股份有限公司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75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509F4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1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78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数据要素赋能“中国盐穴储气第一库”打造能源“地下粮仓”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28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90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国家管网集团储能技术有限公司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AA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8E39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41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B46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数链融合驱动中国产能柔性新机会</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1A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55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上海黑湖网络科技有限公司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6B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5A664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C6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A2E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AI+可信范式激活数据价值，赋能石化行业高质量发展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DB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B0F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中国石化扬子石油化工有限公司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F5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E204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715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74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电力数据赋能江苏产业智能化发展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E8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93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国网江苏省电力有限公司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FCA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37B7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94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0E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9A1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基于数据要素驱动钢铁产业链可信数据空间</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87C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71F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南京鑫智链科技信息有限公司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80F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44D3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1E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4EA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数据要素激发传统制造新动能，驱动玻璃产业生态“焕新”升级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53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A3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杭州聚玻科技有限公司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63C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5846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67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F1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“数据+AI”驱动精密齿轮制造全链路质量提升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92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188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浙江双环传动机械股份有限公司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7F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7F307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68E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E7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以多源数据为支撑，赋能传统白酒数智化全链路建设与运营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1D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F52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安徽古井贡酒股份有限公司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BC1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F4C3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F9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CB6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数据驱动的立白工业决策中枢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9D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EA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马鞍山立白日化有限公司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58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0EF2B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3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A1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面向钢铁行业的气电联运解决方案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42E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1A7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安徽首矿大昌金属材料有限公司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6B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20EEA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0C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E7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多模态数据驱动工业设备故障预测与健康管理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5E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03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安徽容知日新科技股份有限公司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94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0D1A0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F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F3A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辅布司平台—纺织行业AI垂直大模型应用实践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1C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61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福建东南西北科技集团有限公司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F6F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6354B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29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11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工业智策·数据活力工程—多智体协同+轻量模型边缘推理+RAG检索的全链决策中枢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298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11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厦门燕之屋燕窝产业股份有限公司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44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31AE1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12C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F84A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“全家福安”工业互联网平台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C2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4C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福安市工业和信息化局、中国电信股份有限公司宁德分公司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92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2716C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26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030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基于数字孪生的燃煤电厂电除尘智慧控制解决方案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77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BE7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福建龙净环保股份有限公司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47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013C9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62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2466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江铃汽车数据智能决策应用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7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F4B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江铃汽车股份有限公司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B9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8779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61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0FB7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数智黑猫多模态数据融合与智能体协同驱动产业范式变革</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0C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83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景德镇黑猫集团有限责任公司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4F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1ED6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19A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75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全链路数据协同助力铜加工智能制造提质增效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6C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E1F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江西铜锐信息技术有限公司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0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7F9E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B7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224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基于数据管理的企业运营风险监控体系的构建与实施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E2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EB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昌河飞机工业有限责任公司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856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34C1A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77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2A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“数据要素”赋能造纸产业新型工业化解决方案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BB6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515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瞬捷数字科技（山东）有限公司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F8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6BF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D24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9C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sz w:val="28"/>
                <w:szCs w:val="28"/>
                <w:u w:val="none"/>
                <w:lang w:val="en-US"/>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中国动力心脏—可信数据赋能高端制造全链协同与跃迁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55C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15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潍柴动力股份有限公司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9CC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2BF42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0B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53A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基于数据要素驱动的钢丝绳全生命周期数智化解决方案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02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87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洛阳泰斯特探伤技术有限公司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CE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34F2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E0B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9C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多源数据融合助力高端铸锻件极限制造</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F3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F4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中信重工机械股份有限公司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D1B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1B7D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70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688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多氟多一体化协同平台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3B6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F9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多氟多新材料股份有限公司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F0B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2829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19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9F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多源数据融合，赋能油气行业工程数智化建设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D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20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中石化中原石油工程设计有限公司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EC5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0A3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070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409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“数链超硬、据帆黄河”—黄河旋风超硬材料工业互联网平台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6A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FD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联通（河南）产业互联网有限公司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25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4BE9E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9C5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0A8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基于数据驱动的能源数字化管理系统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82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7E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格创东智（武汉）科技有限公司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C0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5CD73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65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0E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多模态数据集赋能起重机智能化</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助力大国重器安全运行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F5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0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微特技术有限公司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2E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75E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99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14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数字矩阵赋能智能制造降本提质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1F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71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中兴通讯股份有限公司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0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03C0A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14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83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数据要素驱动制药供应链协同解决方案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69E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A3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株洲千金药业股份有限公司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392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4C6AE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52A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06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基于可信数据空间的医药工业智能应用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64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FB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中电工业互联网有限公司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AD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DB70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B9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0D1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数镜智造·AI与大数据驱动的数字孪生智能工厂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2D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67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欣旺达电子股份有限公司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C4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FFF1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BE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AE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以数据驱动绿色能源新模式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C97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3E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东莞市奥海科技股份有限公司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DD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4DDB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976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1F1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多元数据赋能“跨省区多调度”大电网集中监控智能运维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6E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D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中国南方电网有限责任公司超高压输电公司南宁监控中心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E48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1B68B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8C8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DE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海航技术电子签署服务平台项目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711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50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海航航空技术有限公司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6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5055C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79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337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数智赋能—构建海洋油气生产智慧供应链新范式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D0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79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中海油海南能源有限公司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97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430C2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03C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160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基于数据要素的产业链协同发展平台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A8E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1D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海南金盘智能科技股份有限公司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CB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46319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5C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8F9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数据要素赋能新能源汽车零部件产业研产供一体化协同发展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F24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F51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辰致汽车科技集团有限公司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D93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4E9F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98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26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数智配载引擎：数据驱动的物流效率提升方案</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6F12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76C1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中冶赛迪信息技术（重庆）有限公司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0F9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57310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9D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8A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可信数据空间赋能产业链生态协同价值共创</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4F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34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宜宾五粮液股份有限公司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5A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7A624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B1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4376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中国锂电产业大数据平台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2F6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B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射洪市数据管理中心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DB5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7EF0B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3E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43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sz w:val="28"/>
                <w:szCs w:val="28"/>
                <w:u w:val="none"/>
                <w:lang w:val="en-US"/>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全链路数据贯通的酱香白酒智能工厂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A5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93A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贵州习酒股份有限公司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3F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51D9A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A2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A5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基于标识解析的酱酒行业数字化溯源能力建设与应用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78A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C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贵州茅台酒股份有限公司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B0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14C5B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40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36A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山王果5G智慧工厂：端边云架构下的刺梨产业高质量数据集建设与应用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A9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3F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贵州山王果健康实业有限公司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92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28256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31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36D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582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数据要素×天空地感网：构建绿色能源工程全生命周期数字孪生管理体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B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9E3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贵州北斗空间信息技术有限公司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E0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0AA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31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4AD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A7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工业互联 智造聚变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434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2C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云南云天化石化有限公司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3E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3D2F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ADA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554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打造能源数据流通融合基础平台，赋能云南工业制造产业转型升级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643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E87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南方电网云南电网有限责任公司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CD8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5EA8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4A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B62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数据和知识驱动的中药智能制造关键技术开发与产业化示范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01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51F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云南大唐汉方制药股份有限公司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097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670D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F18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B4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地球物理测井高质量数据集构建与应用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638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BA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中国石油集团测井有限公司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C3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6651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C6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CC88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安全超脑—数据驱动矿井动态安全风险决策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A0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021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陕西延长石油巴拉素煤业有限公司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FA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2028B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7A1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D2C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工业数据要素池构建与智慧车间协同运营实践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E5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EAE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金川集团镍钴股份有限公司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120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16D7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49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A8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金徽酒数据治理及智能应用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5D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B7E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金徽酒股份有限公司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9B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21E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CDD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BD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数据要素赋能装备制造产业供应链效能提升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C77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15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兰州兰石爱特互联科技有限公司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3A1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7BA2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367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3B6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数据驱动提升钾肥生产冷结晶工序高效生产，助力中国钾肥智能制造转型升级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132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1CD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青海盐湖工业股份有限公司钾肥分公司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F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64142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2A0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B0D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基于数据驱动的盐湖云产业互联平台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9BA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93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四川盐湖云智数字科技有限公司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73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6E1A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A2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070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基于数据要素驱动的“四位一体”有色选矿黑灯工厂建设及应用项目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9A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A8E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西部矿业股份有限公司锡铁山分公司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23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01FD9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1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420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智燃未来：宁夏哈纳斯智慧燃气项目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A62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6F4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联通（宁夏）产业互联网有限公司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FE8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96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B7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CA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数据要素驱动的智慧供热工业级决策优化实践—基于大数据与机器学习的热网智能调控体系构建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EFF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158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宁夏电投热力有限公司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0F2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7076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55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86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基于AI大模型的质量管理系统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16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7C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宁夏宏宇智创科技有限公司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E13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A80C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FB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E918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多维数据融合赋能高纯硅基行业提质降耗转型发展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95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109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新特硅基新材料有限公司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8C1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66A51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92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2C6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数据要素融合驱动氯碱化工全链条协同优化转型发展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25D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3D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新疆中泰化学阜康能源有限公司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7E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65B49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FD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DC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一物一码产品全链路数字管理平台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171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C2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北京兆信信息技术股份有限公司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269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05983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B8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C9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天润乳业全产业链数据要素赋能：从牧场到餐桌的数字化贯通实践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80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A0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新疆天润乳业股份有限公司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3CA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E95C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DD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67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全流程数据驱动棉纱智造系统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3C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766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新疆睿宸纺织有限公司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A90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48A6D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890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53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数链擎动：大宗物联智能运输平台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62F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84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新疆汇业智能科技有限公司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9C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4EF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B34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B0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数据要素赋能生物医药“双飞地”产业协同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A53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F9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广安广投大数据集团有限公司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81A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四川省大数据发展研究会</w:t>
            </w:r>
          </w:p>
        </w:tc>
      </w:tr>
      <w:tr w14:paraId="28F2B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36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455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大数据技术赋能的核工业，智能科学计算新范式构建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D5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1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中国核动力研究设计院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88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四川省大数据发展研究会</w:t>
            </w:r>
          </w:p>
        </w:tc>
      </w:tr>
      <w:tr w14:paraId="7576A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5B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796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激活油田服务数据链，赋能海上油气田高效勘探开发与生产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4E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7B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中海油田服务股份有限公司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F1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中国海洋石油集团有限公司</w:t>
            </w:r>
          </w:p>
        </w:tc>
      </w:tr>
      <w:tr w14:paraId="1DC3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D5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75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基于数据驱动的油气产业链智能生产与协同应用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2A8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工业制造</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666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昆仑数智科技有限责任公司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173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中国石油天然气集团有限公司</w:t>
            </w:r>
          </w:p>
        </w:tc>
      </w:tr>
      <w:tr w14:paraId="1B930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65C6C7B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098E5BF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4D504A8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0ABB830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6BC988E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52AC7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462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02B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农机大数据全场景应用数智化平台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C89A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E6E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金色大田科技有限公司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FD3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62028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E4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F4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农田墒情监测服务系统助力粮食安全生产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043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6E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农芯科技（天津）有限责任公司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B7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6931E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D3E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4A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耕地质量数据分析与精准提升智能决策系统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24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656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河北热点科技股份有限公司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C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06231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FFE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3BF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大田作物数智化生产管理平台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E27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41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河北绿谷信息科技有限公司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B40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73FE8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92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AE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数据要素赋能高标准农田建设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03E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EE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中国移动通信集团山西有限公司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75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A8D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1E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B13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大同市“北斗＋智慧农业”支撑玉米大面积单产提升项目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3E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54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中国移动通信集团山西有限公司大同分公司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25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5718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7F4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D44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基于人工智能的草原畜牧业溯源大数据深度分析平台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52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88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内蒙古科技大学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829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5D444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E6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86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打造“数据应用+产业服务”模式，以数字化驱动助推内蒙古马铃薯产业升级增效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59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74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内蒙古简耘科技有限公司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A6F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3D944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645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C0A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肉牛产业数智变革全链质效整体跃升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EB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565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内蒙古益牧智联科技有限公司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11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5A9E8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18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24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数据要素驱动县域数字化建设及价值释放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D4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4D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通辽市绿云信息有限公司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A82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058F3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C1A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B2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多模态大模型赋能农业智能化生产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480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3C1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觅视科技（大连）有限公司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7E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2E3EF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9E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D3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数据赋能食用菌产业质量双提升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4C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F3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辽宁三友农业生物科技集团有限公司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D7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5738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5E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56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北斗数据赋能—打造智慧农机多模态作业监管服务平台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2F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84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辽宁牧龙科技有限公司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99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6C8D9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16A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4E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农业农村用地“一张图”综合智能决策服务系统平台项目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434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F05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中农阳光（吉林省）大数据集团有限公司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2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3111F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F2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8F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玉芯大模型—中国玉米产业数链融合云脑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D95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EC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吉林省讯达科技发展有限公司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3A9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047C9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0F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836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基于AATC技术的农产品全流程“防伪溯源管控”数智方案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B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03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吉林省玖壹数据要素服务有限公司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383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2B0F6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6C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88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数智驱动白鹅产业振翅高飞</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AAD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2D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联通（吉林）产业互联网有限公司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AC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7014B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F68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0F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数据要素×玉米全产业链数据融通平台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56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57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吉林省农业综合信息服务股份有限公司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92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0E2E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03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9EE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数据要素×吉视农科玉米数据AI大模型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A0D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7A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吉视传媒股份有限公司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34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59609D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5E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0170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打造智慧农业全链路遥感数据服务体系，驱动现代农业发展新范式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DE50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ACD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北大荒信息有限公司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7686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6C9A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112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891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“伏羲”一脑管控，数据要素重塑现代农业产业</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00C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236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佳木斯农高区佳家农智慧农业科技有限公司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31F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767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F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22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数据赋能农业“无人农场”助推都市现代农业数字化转型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29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C4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上海司南导航技术股份有限公司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6D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6A86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E3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5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“求真溯源·链上农安”—品牌农产品产供销全链智慧追溯管理项目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A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F8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上海壹佰米网络科技有限公司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9D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281F4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78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6F4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多模态数据驱动的大闸蟹智慧养殖与产业链融合发展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B8A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60E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江苏中农物联网科技有限公司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74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2D2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282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203A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数据要素驱动的大田农业精准化生产与智能决策系统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1359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A5D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江苏沃得农业机械股份有限公司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12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6AB7B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3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C7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数据赋能为天下百姓养“好”鱼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DC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FB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浙江庆渔堂农业科技有限公司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F57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4A7E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68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53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四维生态数智植物工厂以科技赋能乡村振兴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27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BD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四维生态科技（浙江）有限公司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DC2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1675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AB9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38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数卫粮安：多模态数据AI驱动智慧植保新范式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3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52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浙江托普云农科技股份有限公司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18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45A0A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FA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D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数据驱动的无人化农场建设与高效运营体系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339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F7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安徽中科智能感知科技股份有限公司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F65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00B4F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65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87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数据赋能精准养殖管理智慧养猪提质增效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B7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2D0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厦门农芯数字科技有限公司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EA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1AAC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E9E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0F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数智融合驱动漳州智慧林业生产数智化提升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07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23B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漳州信产大数据服务有限公司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93B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5868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DD9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B3D6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江西牧运通“全链条”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6A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D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武汉至为科技有限公司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40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26103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D7E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94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蜂眼护巢—聚焦蜂群安全保障的智能化养蜂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16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B4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江西农业大学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8C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3AAD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C8B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05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农链智控：聚焦生产智能化的农业数智服务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24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806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江西沃邦农业科技股份有限公司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3A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E93F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E58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D8EB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基于农业遥感气象多模态大数据建设防灾减损大模型打造“科技+农险+服务”农业生产解决方案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7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B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中国平安财产保险股份有限公司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C14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2907E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C7B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19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数据要素赋能莱阳梨产业高质量发展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D8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43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莱阳市农发贸易有限公司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850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50F6F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BF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7800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全域感知+全景融合：数据驱动的智能管控平台助力海洋牧场效益倍增</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D0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0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中国科学院海洋研究所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B7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BB66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D7D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9F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“山水浉河、云赏毛尖”区块链溯源体系—一次激活茶产业全链条数据要素的创新实践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12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39E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信阳市浉河区茶产业发展中心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0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55D5B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C1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D01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农作物标准化种植管理生长模型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901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AB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河南来村农业科技有限公司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E2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4F0B1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C1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96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数据要素赋能土地监管创新，助力农村用地“数治”新速度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86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8AD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河南农业农村大数据管理有限公司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90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32B9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EE3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DC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天空地人</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立体监测智慧农业平台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94F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DC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武汉珈和科技有限公司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D28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2C7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8F3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9D8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恩施州茶产业供应链平台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72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F9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恩施州硒茶供应链有限责任公司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CF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1ED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40D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DD0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育种</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智能体驱动的产业链数据共享平台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B1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83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湖北洪山实验室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78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5757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4CA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6A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以“数”惠“农”：模型+场景双轮驱动农业全产业链数智化升级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00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C7F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湖南惠农科技有限公司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B5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82C4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9D4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EABA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赋能“隆平种·中国芯”：以数据要素打造农业强国的数智种业标杆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B9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A16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袁隆平农业高科技股份有限公司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20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5D4A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E6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56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产链数枢—数据要素赋能农业数字化转型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78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47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中国电信股份有限公司广东分公司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5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3DFC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9C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9D7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多源数据驱动的中国东盟跨境农业智能决策系统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73C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348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捷佳润科技集团股份有限公司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E4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D4A6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6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67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基于“数据+模型”双驱动的广西主要迁飞性害虫监测预警平台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42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90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北京金禾天成科技有限公司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324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3F49E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1E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E9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空天地网数智监测赋能智慧农业与乡村精准施策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1E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B64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广西信德智图科技有限公司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76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24108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99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AF0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南繁智慧育种5G+植物表型AIoT项目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E0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E3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联通（海南）产业互联网有限公司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12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0403D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7A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AF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海南省食用农产品质量安全数智监管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F7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08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海南省现代农业检验检测预警防控中心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DE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7477A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1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65A5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生猪产业大脑：探索生猪全产业链数字化转型新路径</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71D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528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国农（重庆）生猪大数据产业发展有限公司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E5F8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79225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D8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4CE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数字化赋能重庆耕地保护新局面</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A1B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D0F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重庆市规划和自然资源调查监测院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9C8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485AA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92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17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雅安市茶产业数据空间+产教融合项目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0D4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F8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雅安数字经济运营有限公司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12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1C3D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BD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09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甘孜州有机产业数据全链协同与价值跃升项目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08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5E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甘孜藏族自治州农牧农村局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EB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28B4D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446"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1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660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数聚黔茶—茶产业全链智控解决方案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8B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CB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贵州航天智慧农业有限公司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4D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186B6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C9C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64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数据链通，破壁增效—卓豪源全链路农业数字化平台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C1E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54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卓豪农业科技（集团）股份有限公司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97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8C8E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ECB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392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人工智能促进蛋鸡养殖数智化应用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6D5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0A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贵州金蛋数链科技有限公司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A9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0C96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9A4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08E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中国孟连牛油果集配中心建设运营项目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64F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F63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西南林业大学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BD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7EA41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782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9C9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“数智”赋能破解基层治理难题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2FA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248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中国移动通信集团云南有限公司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00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13896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562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B7D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农资数据融合产业助力全链条协同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4C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DC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陕西翼迅电子信息科技有限公司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86C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566B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6F7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42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sz w:val="28"/>
                <w:szCs w:val="28"/>
                <w:u w:val="none"/>
                <w:lang w:val="en-US"/>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秦巴区域茶产业大脑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F0B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3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镇巴县数据服务中心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E2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7439E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20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BBC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数字孪生赋能灌区农业现代化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34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78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甘肃省疏勒河流域水资源利用中心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246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0A66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A0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E85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智慧农业精准节水灌溉综合服务体系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63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金昌市金川区农业农村局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971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2050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B1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F46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多源数据赋能作物生长季气象防灾减灾平台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AF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332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青海省气象科学研究所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C84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3584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5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387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数字链农：直播联动供应链平台推动消费与金融创新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684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E5C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数集（青海）科技有限公司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634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16CE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A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38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基于物联网、大数据与人工智能技术下的智慧农业系统搭建及应用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37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65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青海益舟网络科技有限公司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762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A19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56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F7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现代枸杞病虫害信息化监测预报技术应用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7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2A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宁夏农林科学院植物保护研究所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73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2818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92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AB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原州区国家乡村振兴示范县数字化应用项目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A7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4D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中国电信股份有限公司固原分公司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81A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1CEC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DE7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DA5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基于物联网的奶牛健康管理分析平台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C18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FAD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宁夏奶牛研究所（有限公司）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2D2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6FAD6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17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60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多源数据感知融合赋能新疆林果业智慧发展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40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07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新疆维吾尔自治区林业科学院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E5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9B2A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BE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F9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数据赋能“数字棉”推动新疆棉花产业智能化升级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A9D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49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新疆新桥智慧水务股份有限公司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825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6F86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A5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10A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高品质棉花全产业链大数据平台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1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3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新疆数字兵团信息产业发展有限责任公司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C3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05E5A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F9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8D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融合多源数据的奶业全产业链质量安全协同监管与溯源技术创新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4AF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C1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八师奶业协会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C6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6406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7E0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E5D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基于多源感知体系构建的耕地全生命周期智能监测平台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84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5C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新疆生产建设兵团自然资源卫星应用技术中心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0AE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5C3A1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B0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B282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“耕地一张图、管理一条链”耕地保护数字化能力提升项目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985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A7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第十师北屯市政务服务中心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85B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03E9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A7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C26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卓一智农引领现代农业“数”耘未来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25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96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可克达拉市卓一信息科技有限公司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812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774EA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538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181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基于田小二大数据平台的数字化节水灌溉新型农业技术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BF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E2F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博州禾大科技有限公司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F5F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136A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2A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78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基于数据要素的农业数智化场景建设与应用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535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现代农业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B3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新疆疆天航空科技有限公司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F93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4BDF2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6CAE788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6462A3B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3C09C9F0">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3D346AB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638809B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73418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A2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187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国联产业数据融通赋能供应链数智化协同与商贸流通升级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20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C2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北京国联视讯信息技术股份有限公司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10A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6E1BE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2A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35D9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海量消费数据赋能传统零售业智能化升级</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B4E2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68BF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中科天玑数据科技股份有限公司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25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37470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543"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7E1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0D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数据要素赋能造纸产业数据交易实践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50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BE0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和或科技（天津）有限公司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B8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39DB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1B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315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基于大模型联邦微调的“通信—泛汽车”创新实践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FD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F1F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70D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0BFD9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FA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D3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尚尚封签餐饮外卖安全管理数据服务应用中心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F7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753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河北乐聪网络科技股份有限公司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F0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C65F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2E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C9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“大数据+AI算法”赋能构筑钢铁产业联盟新生态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A65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86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河钢集团供应链管理有限公司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CE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04448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60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63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骨科供应链数据集产业生态新动能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2B9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5F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十方医疗器械物流有限公司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B6C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09246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5C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1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数据要素驱动煤炭行业数字化转型与绿色高质量发展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60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50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内蒙古荣通数链煤炭科技有限公司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54C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3557D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5D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DEF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“数据要素”智慧口岸数据跨境协同，无感快速通关系统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780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778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中网慧通网络科技有限公司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C1A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78C6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18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DAB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智慧食堂数智化“进销存”系统赋能高校餐饮后勤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D7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E0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吉林吉大通信设计院股份有限公司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C87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E831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2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AFB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互市贸易数字化服务平台建设项目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AC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C73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珲春吉电数字边贸科技服务有限公司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10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1B1C1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DFD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AE10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以数据要素驱动中国邮政矩阵化直播运营高质量发展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AD9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412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黑龙江邮政易通信息网络有限责任公司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343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6733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EF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ADA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多源数据融合驱动的邮政社区新零售无人化平台：构建多业态协同的智慧服务生态</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CA5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A504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黑龙江邮政易通信息网络有限责任公司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638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33BBB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816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67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AI分类中枢：跨境贸易数字营销优化平台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7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908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飞书逸途（上海）网络科技有限公司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6B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29C25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86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F967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科贸一体化服装数据要素应用助力全球供应链协同增效</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E79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BD92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江苏苏美达轻纺国际贸易有限公司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C0F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829E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2C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CC1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可信数据空间赋能家纺产供链高效协同</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2EF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9C4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南通高新数字科技发展有限公司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163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61F7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094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792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数据融合驱动的品牌包装智能设计平台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611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EF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浙江大胜达包装股份有限公司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B43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1FB0D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044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BD9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融合人货场数据，提升零售全链路效能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161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94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森马服饰股份有限公司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8A5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52A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CE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F1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汽车全生命周期数据赋能二手车交易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CA6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FC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安徽贵通汽车科技发展有限公司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E1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2DB0E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44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620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基于数据要素驱动的运营商权益电商智慧运营平台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18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16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中移互联网有限公司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9C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13ED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075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42B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规划式对话智能体融合多模态数据集赋能数据创新服务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F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0E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厦门快商通科技股份有限公司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A5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006F0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9F9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CB8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数据为笔、金融为墨—江西银行探索数据赋能赣鄱消费新路径</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D7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976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7D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D25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2C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67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ChinaMarket中国大集—AI+数据要素重塑全球实体批发市场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64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4E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临沂商城严选供应链管理有限公司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03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3607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E2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E40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数据要素提振全链实体零售新动能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DA8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30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山东烟台烟草有限公司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DF8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0AC39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221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1BA7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以“数”为聚，助力火车站商圈物流枢纽数字化创新发展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62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B8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联通（河南）产业互联网有限公司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CCD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E6C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A5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9D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智能选品和智能推荐系统的研发与应用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F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F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吉客印（郑州）数字科技有限公司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D1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1B21E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801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EA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基于数链协同的钢材供应链一体化服务解决方案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A1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95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湖北交投物流集团有限公司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1E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16BD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12F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E4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化工</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塑料产业链”的数智供应链服务平台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E9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918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卓尔智联集团有限公司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38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66A34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758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E8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“数据融合+智能推介”助力资源要素高效配置机制建设—以湖南省自然资源全要素市场建设为例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884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C9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湖南省第三测绘院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2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EABB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ECE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F4EA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基于可信数据空间的数据赋能信用联合实验室—“湘信贷”平台探索与实践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02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84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湖南数据产业集团有限公司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889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34223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50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B5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“数智链动美宜佳”—构建商贸流通数据智能全价值链生态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0A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13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美宜佳控股有限公司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8E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AD3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AF6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8D1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多维数据融合赋能小商户成长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1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F51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中国烟草总公司广西壮族自治区公司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523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41B20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F6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43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基于AutoBIM智能体汽摩零配件C2M出海平台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27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8A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海南云孪数据科技有限公司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B0C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0373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EBD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60AA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基于云原生和汽车全生命周期数据赋能的二手车交易公共服务平台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F9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FF4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智算云腾（成都）科技有限公司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20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77960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E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1A8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数据赋能本土电商平台高质量发展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6AC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A9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贵州电子商务云运营有限责任公司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B8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259A5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00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09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数据跨境流通综合服务平台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543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BB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贵阳综合保税区贵综跨境数据服务科技有限公司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5E0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1A315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53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E8B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1+5+N数智商贸：多源数据融合的商贸流通场景创新应用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609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35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中国移动通信集团贵州有限公司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678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2E901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092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0E6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基于大数据的烟草零售商贸服务平台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74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23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中国烟草总公司云南省公司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1D8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6CCD2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B3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A7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全国电商数据采集分析综合服务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157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FB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云品荟电子商务股份有限公司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45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70D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DE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49E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数据要素驱动的大宗货物堆场云边协同数字化监管系统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965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00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陕西铁投物流有限责任公司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AD1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76817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2D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F4E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打造建筑行业供应链数据融合平台和AI数字员工创新应用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5EC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61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陕西建工材料设备物流集团有限公司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58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0DE2B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FD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1EC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基于多元化消费场景的预付式监管数字生活服务平台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EB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E6A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丝绸之路信息港股份有限公司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35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4808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BE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F57E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招商大模型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1A2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F52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兰州微宝宝信息技术有限责任公司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E0B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EDAC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8C1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71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陇西县农特产品冷链物流中心建设项目—智慧物流系统建设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8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2EB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中国移动通信集团甘肃有限公司陇西县分公司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5E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74ED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BC3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4F6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数据要素驱动煤炭产业供应链高效协同与数字化转型发展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65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0FF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新疆煤炭交易中心有限公司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0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B530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06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DD8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跨境商贸数据赋能“一带一路”核心区高质量发展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878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12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华亿全贸国际贸易（新疆）有限公司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B8E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55DD4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90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369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数据赋能构建车辆全生命周期健康生态，助力开拓汽车后市场增值新蓝海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3A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074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新疆汇通互联信息科技有限责任公司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0E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0AF7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F9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57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数据要素驱动LNG全产业链贸销协同创新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739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999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中海石油气电集团有限责任公司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E9C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中国海洋石油集团有限公司</w:t>
            </w:r>
          </w:p>
        </w:tc>
      </w:tr>
      <w:tr w14:paraId="3021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0E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2EC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优顶特农产品进出口智慧服务平台解决方案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2A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商贸流通</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E0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优合集团有限公司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B6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中国物流与采购联合会</w:t>
            </w:r>
          </w:p>
        </w:tc>
      </w:tr>
      <w:tr w14:paraId="12833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5CE016C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70797BB7">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3B8EBEC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37D3D4B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06C9A6B4">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65AD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09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62B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基于互联网交通数据的交通信号优化项目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E38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6C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北京车网科技发展有限公司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B4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5F4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1D7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3B8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基于百度地图互联网交通数据的交通信号运行诊断及优化评估闭环研究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C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89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北京百度网讯科技有限公司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91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7E1AB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E0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6F8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全国AIS数据要素治理与可信数据基座的构建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352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F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交通运输部北海航海保障中心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6EE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17C3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FB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A7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氢能全产业链多源数据驱动交通数智化协同优化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DA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53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中汽信息科技（天津）有限公司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92B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73EC5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6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C0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基于港航数据要素的统筹集疏港算法研究与应用实践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09A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5E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天津港信息技术发展有限公司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1FB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32C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97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D4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融合隐私计算与数据空间的多模态地图众源数据平台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E8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AD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中电工业互联网有限公司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D66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2CD5B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1B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ADD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多源数据赋能高速公路养护工区决策与管理数字化转型升级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FE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D0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山西榆和高速公路有限责任公司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EF3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8E66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18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8A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数据要素赋能静态交通行业</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D9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B1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山西静态交通建设运营有限公司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E7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54AF1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9E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95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鄂尔多斯市智能网联大宗货物运输项目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71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4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鄂尔多斯市高质量发展投资有限公司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B4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0E99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093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599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辽高小E—多源运行感知数据融合赋能高速公路智能预警与安全畅行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646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3A3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辽宁省高速公路运营管理有限责任公司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DE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3DCD5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98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4F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港航数据流通互联赋能物流降本增效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E9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6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辽宁港口集团有限公司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F76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3DE2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9A7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57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赋能交通数据挖掘智创运输保畅新局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B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3F0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吉林省交通信息通信中心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196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38D3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053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96C5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数据赋能油田领域无人机智慧化巡检</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117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D88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D52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C9B4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26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D2193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基于数据底座的高速公路基础设施数据采集共享平台系统，助力龙江高速公路数字化转型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4DF2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07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黑龙江省交投信息科技有限责任公司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545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EDBC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01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B9D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多源可信融合“高速通”打造公路交通数据流通交易新模式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0A5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E78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上海金润联汇数字科技有限公司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E81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009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98E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8DE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潮汐智行：数据要素驱动重大文旅活动场景下的交通韧性保障新范式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C24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614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上海随申行智慧交通科技有限公司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CE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6A55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F2F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B25A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船视宝—全球海运态势智能感知与数智赋能体系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075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BF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中远海运科技股份有限公司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CC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4E562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D0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0D1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打造“云网数图”数字底座支撑高速公路数字化转型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13F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8D9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江苏交控数字交通研究院有限公司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0F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532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0D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1CF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京杭运河苏北段智慧运河工程航道外场感知</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EAF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1C0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京杭运河江苏省交通运输厅苏北航务管理处</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601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BE44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94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0E14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数实融合释放交通数据价值，赋能安全畅行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36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7A0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浙江省交通投资集团有限公司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27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3A9E2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51E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9D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数智陆港枢纽赋能“一带一路”高质量发展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36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64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金华市浙中公铁联运港有限公司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E8A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24512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8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D5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从货运平台数据到客户价值的转化范式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B9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E9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合肥维天运通信息科技股份有限公司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52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692F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27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9F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多源数据融合赋能交通基础设施安全运行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2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E4D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安徽省交通规划设计研究总院股份有限公司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53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2100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921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17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时空数据集赋能重化工行业供应链转型升级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6B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6F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物泊科技有限公司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7B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A44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F8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9D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智慧航道建设与电子航道图应用：多源数据要素的集成治理与价值释放实践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2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39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长江航道测量（武汉）中心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1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1701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D0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311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多源数据融合驱动高速公路自然灾害监测预警体系建设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5A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29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江西公路开发有限责任公司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2B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9D40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8EA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88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政企数据融合打造“陆海联动”港口新型集疏运服务网络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CB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52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山东省交通科学研究院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2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5C968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22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01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高速公路运行监测与预警发布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8C0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6AD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山东高速信息集团有限公司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94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B864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53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99A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数智融合赋能农村公路智慧检测与科学管养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27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6C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河南交通发展研究院有限公司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2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328CB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311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50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基于多源数据的河南省大宗物资流量流向分析系统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80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99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郑州综合交通运输研究院有限公司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98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72AF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04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D8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多式联运数字孪生系统及</w:t>
            </w:r>
            <w:r>
              <w:rPr>
                <w:rStyle w:val="5"/>
                <w:rFonts w:hint="eastAsia" w:ascii="Times New Roman" w:hAnsi="Times New Roman" w:eastAsia="方正仿宋_GBK" w:cs="方正仿宋_GBK"/>
                <w:b w:val="0"/>
                <w:bCs w:val="0"/>
                <w:color w:val="auto"/>
                <w:sz w:val="28"/>
                <w:szCs w:val="28"/>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智能装备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9F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8C5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湖北汉十城际铁路有限责任公司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EAB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3A62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32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B7D0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红绿灯治堵降碳构建城市车联网数智引擎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C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A5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汉江智行科技有限公司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5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138A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02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01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全国高速数据+多源数据加固中国货运之路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5F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AC6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湖南数据宝网络科技有限公司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7A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505D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630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67D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基于多元数据融合的路网监测与应急协同调度体系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A6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03A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湖南省高速公路联网收费管理有限公司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942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63A8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B45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2E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打造“货港航车船闸”六位一体数联物流新模式助力社会物流成本节降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565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F8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湖南省城陵矶港口集团有限公司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C8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7FD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70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F0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基于多源异构数据驱动的动静态交通数字孪生系统关键技术及应用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DC7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A51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深圳市城市交通规划设计研究中心股份有限公司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2F3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77E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ABD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2A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基于车—桩—网跨行业数据可信空间的充电网络精准调控与预测协同平台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FAF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61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深圳供电局有限公司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47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7AE80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F7D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30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广东省高速公路全网多元数据云感·智管·联控平台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C7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6AD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广东省交通运输政务服务和应急指挥中心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05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70E73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2A1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38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数智理货：数据要素驱动的港口智慧协同新范式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436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984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广西北港大数据科技有限公司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75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0D80A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00E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0A99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基于政企数据融合的危化品运输全过程管控应用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4B3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EF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广西壮族自治区交通运输信息管理中心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CB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626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4B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BE4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高速公路运行监测与安全隐患高质量数据集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DE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A7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广西计算中心有限责任公司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69F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76DE6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8F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1F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数智融合：综合货运枢纽安全联防新范式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BD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D9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广西钦州保税港区盛港码头有限公司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67B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447ED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D2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07C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空天地全景数据融合助力构建山区高速感知预警响应体系</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325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3298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重庆高速公路集团有限公司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9F5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15C02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EE4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3F99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多源大数据赋能超大城市现代化交通治理</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04F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36D5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重庆市交通规划研究院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279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14B56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9E0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1E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基于多源数据要素融合的航空地面保障资源智能调度系统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5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A8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四川省机场集团有限公司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72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D288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2C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E53B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多源数据融合分析应用赋能高速路网安全管控和科学养护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89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A06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四川省公路规划勘察设计研究院有限公司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F32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2177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467"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5E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0E1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危化品运输智能护航，驶入数字化新时代</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A7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D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贵州丰茂供应链管理股份有限公司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52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7004B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135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62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数据要素驱动的高速公路突发事件预警与协同处置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5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56E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贵州黔通智联科技股份有限公司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A38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6035C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6FD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97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多源异构数据可信融合赋能高原复杂地形智慧扩容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87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08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云南公路联网收费管理有限公司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3F7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12FE6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1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87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826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云南省公路桥梁隧道智慧养护管理平台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E1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DF8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云南省公路科学技术研究院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0C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4C22A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37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40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数据动态监测与AI预报融合的道路通行风险预警系统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0EA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88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西藏那曲市气象局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03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2D061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6C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7AC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基于数据要素的西藏交通物流运行风险智控引擎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89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111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西藏北斗森荣科技（集团）股份有限公司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AC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2041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78D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908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数据驱动的交通运输领域大模型智能客服生态构建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B7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AE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陕西交控科技发展集团股份有限公司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E7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525CA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1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9A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08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煤炭智慧物流数据融合与应用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F88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9D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秦岭数字科技有限责任公司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23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464CF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CC8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791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“车路协同创新发展”交通强国任务及清傅智慧公路项目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225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E4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甘肃省公路交通建设集团有限公司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58E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12748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A8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274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数字强基，创新赋能—守护陇原公路安全高效运行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E98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D8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甘肃省公路事业发展中心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119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05BB5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051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748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全域数据智能融合驱动数治公路应急新模式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B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F5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宁夏交投科技发展有限公司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469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22802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DF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6E5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“数链丝路·一单通达”—物流数据融合赋能多式联运创新发展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4B3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90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新疆贸通智慧科技有限公司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BFA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F327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692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AED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数据智联便民出行，赋能智慧韧性数字城市高质量发展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42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7E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乌鲁木齐市公共交通集团有限公司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65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7B955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1C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FE1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双碳溯源数字化平台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03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14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芜湖奇瑞资源技术有限公司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57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中国汽车工业协会</w:t>
            </w:r>
          </w:p>
        </w:tc>
      </w:tr>
      <w:tr w14:paraId="1217E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26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2F7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网约车属性隐私核验及UBI保险应用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7F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76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广州汽车股份集团有限公司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7D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中国汽车工业协会</w:t>
            </w:r>
          </w:p>
        </w:tc>
      </w:tr>
      <w:tr w14:paraId="2ED5F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2F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3E79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基于数据驱动下的整车物流智能调度管控解决方案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91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731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一汽物流有限公司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53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中国物流与采购联合会</w:t>
            </w:r>
          </w:p>
        </w:tc>
      </w:tr>
      <w:tr w14:paraId="7C019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E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7C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“交通+能源”数据要素赋能LNG产业创新发展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9E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83D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中海石油气电集团有限责任公司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B8E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中国公路学会</w:t>
            </w:r>
          </w:p>
        </w:tc>
      </w:tr>
      <w:tr w14:paraId="05770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23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F22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基于高速通行数据的运输企业物流金融数据服务项目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65D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CE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青海省交控信息科技有限公司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D5D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中国公路学会</w:t>
            </w:r>
          </w:p>
        </w:tc>
      </w:tr>
      <w:tr w14:paraId="526CC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A75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738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水上智能卡口系统赋能船舶安全监管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B0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50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江苏海事局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6A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中国交通通信信息中心、中国港口协会、大连市数据局（第四届“数智港航”数据创新应用大赛）</w:t>
            </w:r>
          </w:p>
        </w:tc>
      </w:tr>
      <w:tr w14:paraId="7A40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5F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22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全球能化物流供应链高质量数据集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38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交通运输</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A6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大连京瀚科技发展有限公司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5F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中国交通通信信息中心、中国港口协会、大连市数据局（第四届“数智港航”数据创新应用大赛）</w:t>
            </w:r>
          </w:p>
        </w:tc>
      </w:tr>
      <w:tr w14:paraId="3765D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275580F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2F421DD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7E6BDE6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6C4835E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33A8696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0CA2B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27F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D5F6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中信易贷数智服务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DF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119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中信银行股份有限公司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F04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AB3D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FB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229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北京金融综合服务网统一数据共享平台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314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7A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北京市银行业协会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C74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3059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D3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DF0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公共信用数据在金融服务领域方面的应用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FB3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09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天津市公共信用中心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5E2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0889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B1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CD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数据驱动—数字货运行业保险服务模式重构</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34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10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天津东疆星链数字科技有限公司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CF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5FB72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189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EF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数据要素赋能区域性股权市场创新发展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04C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4F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山西股权交易中心有限公司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57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5B64E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EE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7EE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基于时空数据底座的农业保险“双精准”模式设计与实践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B0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F6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山西百得科技开发股份有限公司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7F1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1CF3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CF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F3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铁岭银行基于公共数据构建数智化的风控体系项目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72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B80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铁岭银行股份有限公司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81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690D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3D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579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政采公共数据数字化赋能助力普惠金融精准滴灌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39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0F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工商银行股份有限公司吉林省分行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320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35FA9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BD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E70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交通银行吉林省分行公积金数据共享信贷平台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83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7B4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交通银行股份有限公司吉林省分行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A9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7638B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EE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CA1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农业保险“双精准”模式创新与应用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C466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FE32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中农阳光（黑龙江）数据科技有限公司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67B6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517F2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9A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37279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基于人工智能技术的“智慧乡村”金融服务</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1BE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C2E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中国邮政储蓄银行黑龙江省分行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1CB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D77F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CD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6EBC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交银扬帆贷—数据赋能普惠金融新范式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93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D7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7D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61EE3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5C8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A7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基于多源数据的网约车司机收入损失保障服务平台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5CB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9E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上海敬之网络科技有限公司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9D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2070C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CC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98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沪惠保的可信数据主动理赔服务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02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81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中国太平洋人寿保险股份有限公司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DCF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08D9C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24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C7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高质量数据平台建设赋能金融分析能力跃迁，数字金融实践引领产业规模与效率双提升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637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84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东方财富信息股份有限公司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5A1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1DCC1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4F1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7F9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融合公共数据打造金融—通信跨界欺诈风险治理服务体系</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729C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6D6B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38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435D0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3A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E3AC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基于AIaaS平台打造AI财富管理与风控体系</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E04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81BA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东吴证券股份有限公司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96F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0146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71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BD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以数寻“龙”：数据驱动的科技金融新范式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3B1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CA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FA6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9EB0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B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A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“小设备大普惠”—浙里数据打造小微融资新范式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5DE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88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永赢金融租赁有限公司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7D1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4D5D9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66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44F9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奇瑞汽金大模型在普惠金融的探索与实践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F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5B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奇瑞徽银汽车金融股份有限公司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A0E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7F79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DB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1D9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“七笔钱”数智商机赢客探索与实践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97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57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兴业银行股份有限公司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412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6062A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4D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AB5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多维数据共融的“泉心”数智体系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BA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C21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福建省农村信用社联合社泉州办事处</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D2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0CC07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33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61A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以排污许可制为核心的生态环境保护综合管理服务应用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F1C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95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九江市生态环境科学研究所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41B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603B8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D2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2A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农业大数据驱动的种植主体信用智能画像与信贷服务创新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D0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5D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江西倬云数字科技有限公司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67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1835E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4F4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153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依托可信数据空间基础设施，打造“泉融通”数字金融新生态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64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9C8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济南财金数字科技有限公司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801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C510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FE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49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智能体协同与政银数据融合重塑金融服务新范式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17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01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中国工商银行股份有限公司山东省分行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FA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AC63B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E3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FD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农业保险气象风险管控平台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E70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06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河南省气象服务中心（河南省气象影视和宣传中心）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7E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4AA34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B81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A273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数据要素融合“金服+征信”，赋能区域金融创新发展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16A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B0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郑州郑好融征信服务股份有限公司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DC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383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CA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9F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数易贷</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金融赋能数据要素产业链项目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11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9AE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中国工商银行股份有限公司湖北省分行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D23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51FDB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B4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D28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商业银行消费者权益保护数智化转型项目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3D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4E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B1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1687D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3A0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B4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基于“多维数据+数字人民币”破解连环债的湖南实践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E94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E5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湖南数据产业集团有限公司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BCF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D5AF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BAB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92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数据可信流通技术创新构建金融数据要素合作生态圈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743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CFE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广州金控数字科技有限公司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7C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5D18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0C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101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多源数字化数据融合赋能公证金融解纷新路径</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33F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77B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广东采华网络科技有限公司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FFE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596E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281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1B4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基于数据要素驱动的保险风控服务项目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F9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A4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中国平安财产保险股份有限公司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6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557E2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28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10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基于多源数据与数字地图的农业保险服务及风险防控平台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FB6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27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平安产险广西分公司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1C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282A0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858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467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基于运营商大数据的全链路金融风控与精准营销应用实践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D3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BF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中国移动通信集团广西有限公司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AC5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54E8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CB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9634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依托大数据及小微贷款调查技术构建涉农贷款风控模型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F9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039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海南农村商业银行股份有限公司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5C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1383D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DBC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5E9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数据资产证券化（以供应链金融场景为切入点）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4FC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7D9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金元证券股份有限公司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09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BC5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20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0D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数据要素赋能企业跨境融资智能管理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74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86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兴业银行股份有限公司海口分行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18C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176BC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3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57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D64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多模态数据融合驱动零售金融风险决策体系范式革新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04A8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E86E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马上消费金融股份有限公司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17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07CAF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DB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B08B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数聚消金：基于数据要素的营销体系创新应用与效能提升</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B98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336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马上消费金融股份有限公司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B0B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08B5A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6D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302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释放多维数据要素乘数效应，构建金融赋能“科创产创”螺旋上升通路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4B8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B38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75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A925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19D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405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COG游戏可信资产综合服务平台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C57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76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四川数字世界文化科技有限公司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1F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FCB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ED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AEDE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“交银智鹰”：数据要素融合驱动的反电诈数智防控体系创新范式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51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D6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DAF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6D434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4B6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E5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数据赋能供应链金融驱动特色产业创新与实践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EB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91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贵州诚睿信科技有限公司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79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2623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BFE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15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数据驱动的多维创新风控模型赋能物流金融降本增效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78B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45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贵州数据宝网络科技有限公司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4F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2B8D0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28F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B2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数据要素赋能资产管理信用预警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095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8E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中国平安财产保险股份有限公司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72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789B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2D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E3E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“一县一品”特色产业客户综合营销项目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F0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6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中国邮政储蓄银行股份有限公司云南省分行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D1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C775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F4C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C3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基于公共数据构建市场主体信用评价模型的创新与实践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F3B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FE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云南省融资信用征信服务有限公司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C1F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AEF8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18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919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边境金融风险联防联控智能平台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17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B3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云南省农村信用社科技结算中心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B0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1BFBD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5CC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EB1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数字化智能分析决策系统—基于全域企业数据要素的智能风控与金融服务赋能平台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B75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384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西安高新金融数据管理有限公司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11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1E887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8A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590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商业银行数据资产化创新实践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3B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EA7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陕西省农村信用社联合社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4CF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6CB6A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D9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09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中国建设银行股份有限公司庆阳分行羊产业链数字云平台项目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EE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06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中国建设银行股份有限公司庆阳分行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F4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3F88F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DA1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868A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甘肃省融资信用服务平台（甘肃省地方征信平台）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6F0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5E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甘肃征信股份有限公司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D1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29BCA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47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AE1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公共数据架起政银企信用金桥，以数增信提升金融服务质效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AAD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243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青海省公共信用信息中心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7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08F1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FC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97F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智能体平台一智能问数场景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F7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60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青海省农村信用社联合社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0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2FA5C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02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07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甘霖工程3.0</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B0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B89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青海锦诚投资管理有限责任公司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E00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32517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5B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F69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基于数智融合的新一代信用风险管理系统群工程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20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71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E6A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A9A0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B9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1E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农业保险精准承保理赔作业模式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75B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3D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中国平安财产保险股份有限公司宁夏分公司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7F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3074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DB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01F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信息穿透金融风险识别与案件的应用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4A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83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F9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72AF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2EA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C3B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数据融通激发新活力，科技助力公积金服务场景建设“跑起来”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9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202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中国建设银行股份有限公司新疆维吾尔自治区分行</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C5E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5640D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D6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8D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多维数据融合赋能信用保函，服务实体经济高质量发展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FB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金融服务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B8F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新疆飞马智旅科技有限责任公司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00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09D49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3F3CA16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096EBE0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0A35CFE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47A2029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7247793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50BDF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4B8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979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民航出行高质量数据集及行业大模型应用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7CB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5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中航信移动科技有限公司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23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D6F2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1D0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8E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海洋云助力海洋数据要素赋能海洋新质生产力</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7B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D6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国家海洋信息中心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34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64F7F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E6A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DAB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基于医药多源数据赋能一站式AI新药发现平台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BB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15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天津贝芸科技有限公司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F8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41AD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7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A68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机器人全链路数据周期闭环平台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A5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41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雄安中晟泰合科技有限公司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88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1AC15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19C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CCB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大数据理论模型在致密气生产及采收率提升的应用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AE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1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中联煤层气有限责任公司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7B8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47389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D3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50F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数值型数据的加工实践</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以统计年鉴表格矢量化加工为例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2E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BEC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山西同方知网数字出版技术有限公司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F7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91E3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2F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7D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掘金畜牧数据—AI面部识别如何重构数据标注产业价值链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1F9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530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内蒙古沃付国际物联网有限公司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28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1F519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702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952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土壤环境多源数据融合与多场景应用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87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E41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中国科学院沈阳应用生态研究所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DD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CCE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28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759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氢能AI助手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4F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6A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中国科学院大连化学物理研究所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61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D150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BA0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EB9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海洋科学数据汇聚共享服务技术体系构建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56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82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大连海洋大学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D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5432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932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9B57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多源数据融合驱动的陆相页岩油智能勘探评价项目</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5E3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A13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东北石油大学</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C88F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590A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06A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52DC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大数据+大模型，构建页岩油全生命周期智能决策新范式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531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984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87B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5FB2F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D4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22A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基于迁移学习的多源数据要素协同下企业私域大模型构建与应用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537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3C97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黑龙江省交投信息科技有限责任公司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995B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7052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66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0B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VenusPod—融合AI与超大规模蛋白质数据，赋能生物制造研发范式变革</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C91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5F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上海交通大学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A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50F9E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FD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85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数据驱动的材料科学与工程大模型训练与应用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FC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3EA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中国科学院上海硅酸盐研究所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00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CC8F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44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7E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张江科学数据空间：AI4S范式下的数据价值共创与产业协同创新平台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87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7ED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上海张江（集团）有限公司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06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129A2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B8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0AC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AI赋能卫星在轨管理 数据共享实现航天产业高质量发展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71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BD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上海卫星工程研究所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754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F7D0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A3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E82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遥感天权大模型及应用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E0C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2BFD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南京航天宏图空天信息技术有限公司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5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0F5D1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9D7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7AF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人工智能行业的数据合伙人—多模态数据智能中枢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3D2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1A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整数智能信息技术（杭州）有限责任公司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B5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4AD6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1A6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78C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数据赋能“机械智心”，构建智能工程机器人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6D3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99B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网易灵动（杭州）科技有限公司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13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277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BD8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FF9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基于知识图谱及行业AI大模型的全过程云协同数智化工程勘设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93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5B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安徽省交通规划设计研究总院股份有限公司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898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1FADE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74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F85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多模态数据治理技术及科研数据集实践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BE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DEE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安徽飞数信息科技有限公司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E5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3E2DE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5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8B7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多领域遥感数据智能标注及高质量数据集构建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E5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49E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中科卫星（安徽）数据科技有限公司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88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7C3D4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FB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F0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基于形式化方法的数据智能体高可信安全验证平台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7A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503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科大国创软件股份有限公司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D4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6849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2D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8D7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数据要素×多场景手语翻译大模型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515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6B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中启联信科技集团有限公司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15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23004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51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597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数据赋能深远海工船养殖高质量发展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F87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8C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青岛国信城市信息科技有限公司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78A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716B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28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4E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从万次试错到十次突破的数据魔法，看π力模方如何用百万文献X百亿数据重构范式，驱动“数据要素×</w:t>
            </w:r>
            <w:bookmarkStart w:id="0" w:name="_GoBack"/>
            <w:bookmarkEnd w:id="0"/>
            <w:r>
              <w:rPr>
                <w:rFonts w:hint="eastAsia" w:ascii="Times New Roman" w:hAnsi="Times New Roman" w:eastAsia="方正仿宋_GBK" w:cs="方正仿宋_GBK"/>
                <w:b w:val="0"/>
                <w:bCs w:val="0"/>
                <w:i w:val="0"/>
                <w:iCs w:val="0"/>
                <w:color w:val="auto"/>
                <w:kern w:val="0"/>
                <w:sz w:val="28"/>
                <w:szCs w:val="28"/>
                <w:u w:val="none"/>
                <w:lang w:val="en-US" w:eastAsia="zh-CN" w:bidi="ar"/>
              </w:rPr>
              <w:t>”化工革命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41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E91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烟台国工智能科技有限公司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C3E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891F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310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2D21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共筑自然保护地大数据底座，创新国家公园科研新范式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DC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BA1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神农架国家公园管理局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A6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7190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9BB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0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数据要素驱动临床研究全链条提质增效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A8C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76B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长沙都正生物科技股份有限公司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5A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65665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50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DF3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基于数据驱动的设备研发新范式及全生命周期管理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A8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01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珠海格力电器股份有限公司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001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4771A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EB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50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民航飞行数据智能分析平台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B8F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5D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中国南方航空股份有限公司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5E2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5E610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0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81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基于全域数据安全技术的电力实时量测数据中心建设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27E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A2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D1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3A669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BBA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0B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基于多模态数据赋能非法运输车辆感知技术研究及应用—云图慧眼车辆卡点解析系统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CB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EB3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柳州市烟草专卖局（公司）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875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08FDA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19F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6BD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车桩路网多源数据驱动的车网互动智能体建设与行业应用实践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9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11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62E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516D5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C3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73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椰岛智链—人工智能驱动的琼州海峡二线口岸数智化服务平台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9C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9C7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海南中远海运科技有限公司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5F6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990F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AA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F2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Ecloud职教AI全场景人机协同智能体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F5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83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海南敦励科技有限公司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B4F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971F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CF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E8D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数据驱动的智能养殖新范式：“富慧养”平台创新案例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C05E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CF39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马上消费金融股份有限公司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02E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2E1F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C10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8E7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大数据全链驱动千亿级页岩气产业突破</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3CE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20C0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重庆地质矿产研究院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4019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3FC0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F6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1BD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核反应堆智能研发数据平台建设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57E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2CD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中国核动力研究设计院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56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BF95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DCF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1C28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天府AI小微贷</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95F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610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四川天府银行股份有限公司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4B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3F57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B3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6E66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“（电力+N）×”创新数据赋能智慧城市建设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0F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1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BB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04101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B8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1CC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科学数据汇青藏，乘数效应聚发展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A0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23B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国家青藏高原科学数据中心（中国科学院青藏高</w:t>
            </w:r>
          </w:p>
          <w:p w14:paraId="1AEE403E">
            <w:pPr>
              <w:keepNext w:val="0"/>
              <w:keepLines w:val="0"/>
              <w:pageBreakBefore w:val="0"/>
              <w:widowControl/>
              <w:suppressLineNumbers w:val="0"/>
              <w:kinsoku/>
              <w:wordWrap/>
              <w:overflowPunct/>
              <w:topLinePunct w:val="0"/>
              <w:autoSpaceDE/>
              <w:autoSpaceDN/>
              <w:bidi w:val="0"/>
              <w:adjustRightInd w:val="0"/>
              <w:snapToGrid w:val="0"/>
              <w:spacing w:line="240" w:lineRule="auto"/>
              <w:jc w:val="both"/>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原所）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7E5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769E8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81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CC47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慧通大模型—智慧教育新引擎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9E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A74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西安电子科技大学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322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74560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0F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4A7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数智客服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FE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DC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西北工业大学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DD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4C8C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DA4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92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基于云边协同的5G+智慧电厂</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CE5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18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西安热工研究院有限公司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42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3A4F2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7A4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CF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武威市凉州区永昌中型灌区续建配套与现代化改造项目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99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8B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甘肃欣海水利科技发展有限公司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6A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0050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2EA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1E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高原医疗麻醉数据流通与Al赋能应用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CF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2C9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青海拓普网络科技有限公司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62C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2E5C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667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513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构建盐湖产业数据要素，助力企业数智化应用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10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92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青海盐湖工业股份有限公司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27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2391E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53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7F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多模态的时空大数据协同治理与共享应用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12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01D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西宁市测绘院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F0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218B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A5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93DA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面向东亚区域的高分辨率大气同化驱动数据集研发与应用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B2A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3D4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新疆理工学院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BA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06275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FA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48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多源异构地质数据资产智慧赋能行业改革增效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2D6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4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新疆兵团勘测设计院集团股份有限公司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94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2A84C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43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08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84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可信数据空间赋能棉花产业发展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03E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82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杭州安恒信息技术股份有限公司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4B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42CF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EA0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A15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高标准农田建设全过程监管平台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42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37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中国移动通信集团新疆有限公司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A3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1A58A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F6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AA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数据驱动国资智慧监管—人工智能辅助实时决策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E40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848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上海立信序伦信息科技有限公司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13E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12D49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A25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41F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数据要素赋能勘探开发一体化协同研究场景应用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92F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科技创新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C4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中海油研究总院有限责任公司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D2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中国信息协会</w:t>
            </w:r>
          </w:p>
        </w:tc>
      </w:tr>
      <w:tr w14:paraId="1EE0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123CBA8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30AC561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168B516B">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4390AF11">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4777A6A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2D3E4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A7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E09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数聚乡愁：传统村落数据采集—整合—研发—共享的全链激活体系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FE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542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中国城市规划设计研究院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16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71AB8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62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F4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文化遗产微痕成像与形相学标注高质量数据集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BFC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08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新维畅想数字科技（北京）有限公司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7CD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204B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BF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1273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文物数据资源加工利用应用场景展示研究平台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7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19E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天津恒达文博科技股份有限公司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B24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1EF9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F7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D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信令大数据节假日分析提升旅游服务效率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B9B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7F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7E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10113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61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DD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全生命周期数据管理赋能景区运营模式革新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D5C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A5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山西雁游文旅科技有限公司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94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497BB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215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F14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文化赋能与数据驱动：</w:t>
            </w:r>
            <w:r>
              <w:rPr>
                <w:rStyle w:val="5"/>
                <w:rFonts w:hint="eastAsia" w:ascii="Times New Roman" w:hAnsi="Times New Roman" w:eastAsia="方正仿宋_GBK" w:cs="方正仿宋_GBK"/>
                <w:b w:val="0"/>
                <w:bCs w:val="0"/>
                <w:color w:val="auto"/>
                <w:sz w:val="28"/>
                <w:szCs w:val="28"/>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大模型在全域旅游智能体中的应用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FF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9DA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中移动信息技术有限公司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9D2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4438D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B2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33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盛京古城历史文化遗产基因库与多场景应用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DCF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DD3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沈阳建筑大学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4BB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04FF5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77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60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数字技术重构文物时空基因：全栈式文物全息重建、分析、修复与活态传承</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3E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E1C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沈阳市勘察测绘研究院有限公司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B34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3CD0C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93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B1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数据赋能城市文旅营销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D4E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AD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恒锋信息科技股份有限公司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73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AA6F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5E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9CD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数据要素驱动文旅监管服务体系建设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19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EA1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中国移动通信集团吉林有限公司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DC2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24EE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3B7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D73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延吉市旅游线上服务与监管平台项目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5A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D4F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延吉智慧旅游有限公司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394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5494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84E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575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多元数据驱动文化艺术脉络重构赋能文旅产业数字化升级</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69B3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AB50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黑龙江邮政易通信息网络有限责任公司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D03F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4F7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7B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165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数据驱动满文历史档案智能化处理体系构建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2220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BC8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黑龙江省科学院智能制造研究所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E32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07837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47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5D2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跨境数字信任 数据赋能数字文旅</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F0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B5D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上海市数字证书认证中心有限公司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6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AA2C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6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836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苏州丝绸纹样数字化创新应用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85EF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F41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苏州文化数字化运营管理有限公司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60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5DBD0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4A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87C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基于数字化还原技术的应用革新和产业化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CAB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66E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扬州蓦然数字科技有限公司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3D8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5B25F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52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E57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数据要素激活非遗文化构建非遗产业新生态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03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5CB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八维通科技有限公司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20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F63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F5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76A2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数智驱动影视文旅融合铸就东阳区域特色文化金名片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57E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B1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东阳市文化旅游体育发展服务中心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38E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E2E5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2B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36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数聚奇峰·智游黄山—景区多维数据融合赋能实践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FD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248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黄山旅游发展股份有限公司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58D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55754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B7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68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公共数据“跑起来”，让文旅优待群体“更暖心”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952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42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福建票付通信息科技有限公司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51B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6E25E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02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69A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数字赋能传承，让千年古建重焕光彩</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E5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7A8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漳州市测绘设计研究院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01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3964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8D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51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数字赋能文旅消费</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CC8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BC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科睿特软件集团股份有限公司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CF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1D35D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BB3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2B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基于创新三维光学数字化技术的光学孪生解决方案暨景德镇“千馆万瓷”陶瓷文化遗产数字资产版本库应用场景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42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9B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景德镇陶瓷研究院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86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2A20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B6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C7E8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海上旅游一张图，数绘交旅融合新业态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AE2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59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青岛旅游集团有限公司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6ED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8E6E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2FD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0C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大数据和大模型赋能的文旅多元消费场景构建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72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9D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河南省文化旅游投资集团有限公司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89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3A07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31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DF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中华古籍数字资源开发与应用平台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D0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93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河南古集信息科技有限公司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152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5ECBE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42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47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6BF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数据要素赋能武当山数字文旅创新发展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DE2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AE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武当山文化旅游发展集团有限公司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8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C8BB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1A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64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AI+5G—A</w:t>
            </w:r>
            <w:r>
              <w:rPr>
                <w:rStyle w:val="6"/>
                <w:rFonts w:hint="eastAsia" w:ascii="Times New Roman" w:hAnsi="Times New Roman" w:eastAsia="方正仿宋_GBK" w:cs="方正仿宋_GBK"/>
                <w:b w:val="0"/>
                <w:bCs w:val="0"/>
                <w:color w:val="auto"/>
                <w:sz w:val="28"/>
                <w:szCs w:val="28"/>
                <w:lang w:val="en-US" w:eastAsia="zh-CN" w:bidi="ar"/>
              </w:rPr>
              <w:t>重塑</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数据要素</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文博</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新体验，开启湖北省博物馆沉浸式交互新篇章</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FA5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0F2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湖北省博物馆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A34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B59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2C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D81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高质量音视频数据赋能文化内容智能生产，驱动主流媒体系统性变革</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47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18C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湖南快乐阳光互动娱乐传媒有限公司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205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1C2C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F0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6A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基于文化数字化的文旅三维数据交易与场景创新平台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E69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845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长沙西吉网络科技有限公司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22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04F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C6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544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数据要素×“我的韶山行”—基于数据驱动的“管—游—学—行—看”红色文旅全链条质效升级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12B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1E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中国电信股份有限公司湘潭分公司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DE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DC7F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9D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D18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数据要素赋能优质文化资源直达基层—“文化广东”公共服务平台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BB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7B8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广东省文化和旅游发展与保障中心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1D2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174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4BA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E7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智游未来：大数据与AI双擎驱动，构建海南自贸港文旅新生态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C57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79F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海南放心游运营管理有限公司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082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F422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810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23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多语言AI＋数据驱动：酷游海南旅文公共服务平台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E3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52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联通（海南）产业互联网有限公司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D39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2670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62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3E8F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海上综合服务与文旅全链融合打造三亚国际旅游新标杆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93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F0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海南云港科技有限公司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A8E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60F76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0E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1A2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以海量影像数据为支撑打造超大城市数字影像库公共服务平台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829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321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重庆音像出版社有限责任公司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168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7EF5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3B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314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数字化赋能重庆文旅惠游重庆新未来</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7057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0F9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中电智安科技有限公司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98A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52BE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837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F9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“Al+数据”双轮驱动的文旅数智平台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1B8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505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2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6C785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7D5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00AA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四川文化行业高质量数据集开发运营平台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1D4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995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四川省文化大数据有限责任公司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3C7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55CF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DDD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004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贵州省旅游数智互联平台暨旅游行业大模型建设项目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39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DC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贵州贵旅数网科技有限公司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1E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EA7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9B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B0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长征数据要素构建及应用—以四渡赤水时空态势可视化为例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E73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FD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贵州省文化旅游科技有限公司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FBD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465C5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A55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24B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数据驱动下的大理住宿业智慧监管与服务创新实践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096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21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云南数智文旅（集团）有限公司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81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1FBB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9D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25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数据赋能“旅居云南”—基于旅居人群信令大数据的要素化应用与价值挖掘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19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84F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联通数字科技有限公司云南省分公司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FD5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68763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A0F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67FD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陕西文旅IP生态链数据联动赋能全场景交互体验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314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9A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中煤航测遥感集团有限公司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F5A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25F6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49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4D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721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测绘赋能陕西文物四普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5C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BF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自然资源部第二地形测量队</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6B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86A6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392"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21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75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数字敦煌开放素材库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7FE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4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敦煌研究院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691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0AB0B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38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949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455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甘肃文化大数据交易平台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5B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5E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甘肃省文化产权交易中心股份有限公司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3B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3B0F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608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4D9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陶韵青海·数字永生—甘青古陶文物多维数字化保护与沉浸式展陈解决方案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DB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ACB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青海师范大学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2F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7F448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D7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91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云端览青·资源万象—青海省自然资源博物馆数智化建设实践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A47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7A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青海省自然资源博物馆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B9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517E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436"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602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792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智慧公路赋能交旅融合创新发展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31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FF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青海省交控信息科技有限公司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77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CEAE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FC0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379C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元游宁夏—宁夏文旅元宇宙数字营销服务平台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6A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DB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宁夏盛天彩数字科技股份有限公司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4A1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21D7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8D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03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数聚文旅·智游疆来—数据要素赋能新疆集聚人群智能预警疏导与公共服务精准供给</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36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7B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新疆维吾尔自治区文化和旅游宣传交流中心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43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350C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D61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35B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数据引千帆，版权通丝路—数字版权助力讲好中国故事（国家对外文化贸易基地（伊犁））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6F6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DA9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霍尔果斯北丝路数字文化有限公司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0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500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DB0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50F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兵团文旅云示范平台—数据应用赋能兵团数字文旅产业生态发展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3F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文化旅游</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CF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新疆兵旅大旗科技有限公司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7C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26291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064F7A8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2409B4A0">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084F1490">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1E2C2F7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45A3BE97">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4F68B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89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E66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医疗数据赋能基层医疗健康管理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B8E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04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北京大学第一医院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ED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C0C9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C2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768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名医智承—多模态数据要素融合的中医特色诊疗大模型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7B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67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北京科技大学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D59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47F84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F6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03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智数融合构建疾控大数据创新应用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C6F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F5E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天津市疾病预防控制中心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91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683E9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5C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70C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中医药多模态数据要素驱动研诊学全链条数智化能力升级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145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87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天津天士力数智中医药科技有限公司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6B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5E9E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22C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70DC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医学3D打印助力中西医结合个性化精准医疗</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A4D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D4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河北省沧州中西医结合医院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6E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18BBC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46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32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医疗数据全链路赋能：多模态治理与资产化创新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BBF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36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河北医科大学第一医院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DFB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67081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2C9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F1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山西省检验检查互认项目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FC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245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山西省数字健康指导中心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C33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C251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1E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80C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山西省医疗影像多模态数据要素治理与智能应用平台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89C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01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山西省数字健康指导中心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AC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371BC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3A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B67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全生命周期电子健康档案数据赋能区域医疗</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03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991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通辽市数字产业发展集团有限责任公司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47C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62F8F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83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9E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辽宁省医疗领域智慧化管理平台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BF0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22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辽宁省卫生健康服务中心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F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2BF34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6DE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573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AIoT多源数据与大模型的医疗设备数智应用平台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70A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8B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汉枫朝晟医疗科技（辽宁）有限公司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CBE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09C0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BC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D09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基于人工智能大模型的名老中医临床数据治理及应用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671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6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长春中医药大学附属医院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65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13A72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6E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7F47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吉林省人民医院AI就医助手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67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856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02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2B0F0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51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3C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吉林省肿瘤医院医疗大数据智能平台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BB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DA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吉林省肿瘤医院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25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07356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2A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6A8B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数智哨兵·佳木斯医保DIP智能监管平台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51A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73D6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万达信息股份有限公司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0FF3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048C9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910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D13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数智技术赋能实用性医共体建设</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F7F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311B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黑龙江智诚民康信息技术有限公司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7C5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6D6C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69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476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“数智赋能，监管无界”—数据筑基重塑医保治理。</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27D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783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佳木斯大学附属第一医院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F9B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6010A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8F3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367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上海市医疗大数据训练设施建设与数据可信流通的创新示范应用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D9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679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上海申康医院发展中心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D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16108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0F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5B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五官“数”造新范式：赋能医院专科“智”疗全流程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D4B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61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复旦大学附属眼耳鼻喉科医院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00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52CF7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127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AF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宫颈癌专病质控新范式：数据驱动全域精细化管理与区域协同实践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D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1C2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复旦大学附属妇产科医院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6A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3FCD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32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350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苏州市健康医疗数智创新实验室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B96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FD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苏州市卫生健康信息中心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71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C7AD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4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3E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“昆医数智医疗大模型”赋能老年人群骨健康管理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BB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C8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昆山市第一人民医院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85C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0C621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BA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7E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数字医生“安诊儿”Angel</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B0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60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支付宝（杭州）信息技术有限公司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E9A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24292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2F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0B3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基于天一通用数据模型的医疗健康数据标准化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F2F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FF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浙江宁数健康大数据运营有限公司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F5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1B5BE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40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6669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基于数据要素驱动的中医AI科研平台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923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0B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合肥云诊信息科技有限公司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3A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6835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4FA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3E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基于数据要素流通的“健康淮南”一站式智慧医疗服务平台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81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629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淮南达实智慧城市投资发展有限公司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58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15D9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F8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098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基于多模态数据要素融合的宫颈癌细胞智能筛查系统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4C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83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福州至臻医疗科技有限公司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9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1B014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BC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3A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可信数据空间赋能县域医共体数据资源共享</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A4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A20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晋江市医院（上海市第六人民医院福建医院）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01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1B701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B87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71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超维决策罗盘：家族性高胆固醇血症智能分层系统的动态注意力导航体系构建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93D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9C5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南昌大学第二附属医院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C0E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2D4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DE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F61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医疗科研新基座：高质量数据集×垂域大模型双驱破障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808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E0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南昌大学第一附属医院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167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70B7C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DF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D0E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公共数据运营助力重疾早筛早诊早治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99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A6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济南大数据集团有限公司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11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278E0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5C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66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智慧检验AI解读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A93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FA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威海博睿医疗技术有限公司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76A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C263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17E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9A7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信创环境下的医疗数据可信空间建设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C1F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76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河南众诚信息科技股份有限公司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358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B4CE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F8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98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跨机构数据共享赋能AI专科诊断：构建便民智慧医疗服务协同创新体系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66E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63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郑州大学第一附属医院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33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127E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02F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35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协和</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明星</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超声</w:t>
            </w:r>
            <w:r>
              <w:rPr>
                <w:rStyle w:val="5"/>
                <w:rFonts w:hint="eastAsia" w:ascii="Times New Roman" w:hAnsi="Times New Roman" w:eastAsia="方正仿宋_GBK" w:cs="方正仿宋_GBK"/>
                <w:b w:val="0"/>
                <w:bCs w:val="0"/>
                <w:color w:val="auto"/>
                <w:sz w:val="28"/>
                <w:szCs w:val="28"/>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大数据平台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67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70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华中科技大学同济医学院附属协和医院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20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5CB05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731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42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宫颈细胞多模态大数据</w:t>
            </w:r>
            <w:r>
              <w:rPr>
                <w:rStyle w:val="5"/>
                <w:rFonts w:hint="eastAsia" w:ascii="Times New Roman" w:hAnsi="Times New Roman" w:eastAsia="方正仿宋_GBK" w:cs="方正仿宋_GBK"/>
                <w:b w:val="0"/>
                <w:bCs w:val="0"/>
                <w:color w:val="auto"/>
                <w:sz w:val="28"/>
                <w:szCs w:val="28"/>
                <w:lang w:val="en-US" w:eastAsia="zh-CN" w:bidi="ar"/>
              </w:rPr>
              <w:t>AI</w:t>
            </w:r>
            <w:r>
              <w:rPr>
                <w:rStyle w:val="6"/>
                <w:rFonts w:hint="eastAsia" w:ascii="Times New Roman" w:hAnsi="Times New Roman" w:eastAsia="方正仿宋_GBK" w:cs="方正仿宋_GBK"/>
                <w:b w:val="0"/>
                <w:bCs w:val="0"/>
                <w:color w:val="auto"/>
                <w:sz w:val="28"/>
                <w:szCs w:val="28"/>
                <w:lang w:val="en-US" w:eastAsia="zh-CN" w:bidi="ar"/>
              </w:rPr>
              <w:t>辅助诊断平台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1CD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27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武汉兰丁智能医学股份有限公司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B0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4D917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1E2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4B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湖南省全民医疗健康数据赋能商保智能核保</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DE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6E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湖南省卫生健康委信息统计中心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49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3F82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39C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98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融合超算的多尺度生物信息计算平台及疾病诊治应用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43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F42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中山大学孙逸仙纪念医院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11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40936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28E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75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数据驱动的孕产妇健康管理方案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BB1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DD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广州医科大学附属妇女儿童医疗中心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39E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718E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D2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006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AI中台驱动数据赋能智慧医院建设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F0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EE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广西医科大学第一附属医院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CE4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06D5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D9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1B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“三医协同”医疗行业可信数据空间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AA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90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海南省卫生健康委员会统计信息中心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55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F8A5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FA4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63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海南自贸港“外防输入”传染病监测预警：数据多点触发模式创新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015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4E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海南省卫生健康委员会统计信息中心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C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20800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32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36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基于细胞治疗的海南临床研究与转化应用一体化融合发展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A95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8B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海南海控乐城医院（四川大学华西乐城医院）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5B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3F25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562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05487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“数据驱动+平台赋能”创新智慧医养结合服务新范式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1726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9204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重庆市潼南区中医院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F8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4616E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E0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D93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数字器官数据要素的智创引擎与惠民共生</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5D7B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A17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重庆复迪脉数字科技有限公司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1173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5C852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33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9F7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数据知识双驱动：风湿免疫大模型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882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E9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达州市中心医院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53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6F5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FF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0E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争分夺秒，无缝衔接—急性脑卒中溶栓绿色通道移动互联平台的临床应用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32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C0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DB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71DA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DFB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8A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数智赋能基层中医馆助力基层中医药服务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D9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04B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成都成电医星数字健康软件有限公司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9D6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1D0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9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F1C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MMC2.0数字管理平台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8E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81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云南省第一人民医院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62F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3FFA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8C2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A8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数智惠边疆破解高原“看病难”题</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4D6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422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太极计算机股份有限公司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DB8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680AB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F8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779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鲸医生糖尿病项目—健康领域数据标注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7FC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CE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四川沙海健康科技有限公司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B22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43A68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34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FDC6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基于口腔多模态影像数据要素的智能平台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68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47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西安交通大学口腔医院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3AB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1F41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3E3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F764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医数聚陇原·健联创未来—基于全民健康信息平台的数据要素赋能应用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68C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E5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甘肃省卫生健康统计信息中心（西北人口信息中心）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32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4FFA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89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CE1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数智融合驱动的医疗健康一体化数据湖构建与智能应用创新实践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4D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16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兰州大学第一医院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47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6446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EB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29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多模态非接触传感数据融合技术在诊疗全周期健康监测中的创新研究及区域示范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CE7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6A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甘肃省康复中心医院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12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1C04D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B64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0A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宁夏新生儿先心病筛诊治一体化管理模式的构建与运行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9B8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231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北京大学第一医院宁夏妇女儿童医院（宁夏回族自治区妇幼保健院）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86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5D22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355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FEF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“互联网+患者服务应用”赋能医疗服务体验提升项目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E1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E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中卫市人民医院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59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55D1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970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9E2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县域医共体信息平台建设项目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72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5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贺兰县人民医院（贺兰县医疗健康总院）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E5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518AE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BA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D5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数智融合·生态协同—赋能新疆学生体质健康高质量发展新模式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DE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CA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新疆青卫舜源信息科技有限公司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E5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2B6E7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F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35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数据赋能边疆多民族地区多发常见病肺结核的早筛与防治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13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CA7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喀什地区第一人民医院（中山大学附属喀什医院）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30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6C7EF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E5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4DE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以细胞学AI诊断为核心的检验医学强基层网络建设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26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7B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瑄立（无锡）智能科技有限公司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08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0E83D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637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3CD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数智底座赋能三医数据要素价值释放与智能化应用实践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32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BD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新疆生产建设兵团医疗保障局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27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6D88A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BA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03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数据赋能医保支付方式改革：知识推理助力DRG/DIP监管创新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27A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1F8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新疆生产建设兵团医疗保障局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6E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64F8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3CF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7B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医疗数据大模型微调和隐私保护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D4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医疗健康</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A16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BE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浙江蚂蚁密算科技有限公司、浙江大学（第二届“隐语杯”数据挑战赛）</w:t>
            </w:r>
          </w:p>
        </w:tc>
      </w:tr>
      <w:tr w14:paraId="7203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44FABF9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04937D9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751B5972">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51D0687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3A46AD7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3FDF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5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01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B8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北京医保赋能支付宝商保码实现医保商保联动一站式同步结算</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E8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985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蚂蚁云创数字科技（北京）有限公司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40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248CB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A5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012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西城区“医保＋商保”清分结算中心项目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0A0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29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北京极数宝健康科技有限公司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89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92C4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82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54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面向人工智能应用的高质量手语数据训练资源平台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9D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DA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天津鲸言科技有限公司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87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42CB7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E2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77A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基于医保数据要素的吕梁公共服务便捷化、普惠化与智能化创新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4E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AF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吕梁数据运营有限公司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8D0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71D2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07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6EBA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密态数据可信空间支撑医保多层次保障体系服务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56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2F5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沈阳健康医疗数据有限公司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E3E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7FC5C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388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DC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“小指数”撬动“大治理”—医保数据赋能药品量价指数构建与应用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A8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46A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辽宁省医疗保障事务服务中心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9A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3EF9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BD9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CAD9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医保影像质控与互检互认平台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0D1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86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铁岭市医疗保障事务服务中心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948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66D6B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89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13A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数智驱动医药全链路创新赋能多领域生态协同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2C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B74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南京易联阳光信息技术股份有限公司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36C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413C7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73F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6A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基于全病历内涵质控的AI医保管理方案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3D8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A2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泰州讯飞医疗人工智能研究院有限公司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DCC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90A3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E3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5D5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医档宝盒—基于参保人员“一人一档”的多维医保守护模式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9F9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81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衢州市医疗保障事业管理中心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1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02B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CF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DD3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医疗医保数据驱动保险全生命周期服务优化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890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DD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浙江织数数字科技有限公司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B1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2AFC4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73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660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居民医保大病保险精算模型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1F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0E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福建省医疗保障监测和电子结算中心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49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2001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D0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AE8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打造“数字哨兵”，大数据赋能医保基金智慧监测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81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EB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江西省医疗保障监测中心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47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164E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F3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5A1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九江市医保DIP反欺诈大数据应用监管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9A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E81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九江市医疗保障局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61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0D4F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89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B566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构建医保数据可信空间，发挥数据要素价值，打造数字经济生态圈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83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3CF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山东省医疗保障局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ED3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4E9BC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B99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EA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医保数据赋能政策决策和多层次医疗保障体系建立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B7D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E6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湖北省医疗保障局医疗保障信息中心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6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4B692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5E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B8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基于可信“数据专区”的数据赋能医保改革、监管与服务质效提升—湘潭国家首批DRG试点城市的“五新”探索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64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E9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湖南省医疗生育保险服务中心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CA1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6028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BAE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63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数据驱动、科技赋能，打造医保基金智能监管新品牌</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0D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171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国新健康保障服务有限公司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8D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04805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471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358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基于多源异构数据治理的龙岗区公立医院信息共享平台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5D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75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深圳市龙岗区智慧健康中心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B9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4B77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05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2C6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“医保+商保”清分结算平台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938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DA9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联通（重庆）产业互联网有限公司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3B2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D393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D5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FCEF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数聚医保·信筑空间·融创金链—构建“医保+金融”数据赋能产业创新枢纽</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1BA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F96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浪潮工业互联网股份有限公司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5D25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BFBE2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951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934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基于华为昇腾算力的医保基金结算/过程验证的数字信任机制</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C12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04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四川旅鸽科技有限公司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CBC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70AD4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1F8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605B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基于唯一码的药品耗材全流程追溯体系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FA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2D1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云南省医药有限公司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47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86B4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2C4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A8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全流程追溯码应用赋能医院精细化管理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D20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EF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云南中医药大学第二附属医院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CFE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AB9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2F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0A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医保影像一张网—医学影像数据要素全国协同共享与效能提升工程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3B3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3A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咸阳秦云信息技术有限公司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8A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0025F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5B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F98C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融数慧医—医保多元数据融合与智能反欺诈平台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5E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5DF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中国电信股份有限公司陕西分公司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70B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6DA04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434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9AB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银川市医保反欺诈大数据应用监管平台与服务技术项目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D4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389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东软集团股份有限公司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F2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8E1E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1EA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A7A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数据赋能DIP医保支付方式精准监管项目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938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3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福建易联众保睿通信息科技有限公司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33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AC6D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13E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AFC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智慧医保便民e站助力医保经办大民生项目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C0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FF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银川方达电子系统工程有限公司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E4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A38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B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688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基于医保可信数据坐标体系实现数据汇聚，助力中国（新疆）中亚中心药房医疗健康服务多场景创新发展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1A5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医疗保障</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09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新疆维吾尔自治区医疗保障事业发展中心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3B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701F0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5FEBC46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1ADA2A7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67B7B271">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41A8B9A0">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29EE0E91">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31DC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DA4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BCB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电网灾害空天监测与应急处置决策平台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35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14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国网电力空间技术有限公司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81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04C1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830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D22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安全风险智能化管控平台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125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0B6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国家石油天然气管网集团有限公司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CB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9F85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30C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A3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多源动态数据驱动下的城市水系统多灾种监测预警与决策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44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425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中国市政工程华北设计研究总院有限公司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CB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5793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503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5A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多模态AI融合应急管理数据要素驱动的智能情报分析应用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291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F8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AA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44A70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F7E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52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基于多模态数据的油田智能巡检研究与应用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B87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4F1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北京华通信联科技有限公司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86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2567B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32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0E14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气象数据赋能城市暴雨积涝应急处置能力提升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FC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E58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太原市气象局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C0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7DC7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D8E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06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数据驱动下的城市内涝治理新模式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667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AB1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太原市城市综合管理服务指挥中心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97C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573D8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C95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1D3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基于数据链的山洪灾害监测预警集成示范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8E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3F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内蒙古自治区水旱灾害防御技术中心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D2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64285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88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B1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多源数据融合赋能消防救援气象保障服务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8A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90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通辽市气象服务中心（通辽市雷电防护中心）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27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2A662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72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94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基于人工智能技术的港口安全管理平台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54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33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辽宁港口集团有限公司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25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D081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544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CD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数据要素×安评全流程数字化监管系统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FB0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A94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辽宁省应急管理厅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C72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4ACD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9F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BE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基于多维感知的绿色安全矿山智慧平台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FC3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A8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长春嘉诚信息技术股份有限公司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9B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46A4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7CF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5D4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黑龙江省水文防汛系统建设项目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EE8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FFFF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黑龙江省水文水资源中心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FBB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226B6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A6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075B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数智强基助力应急管理指挥决策转型升级</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A52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A957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大庆油田有限责任公司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AFDB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25435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116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236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激活公共视觉数据要素，赋能韧性城市建设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3F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F2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上海市大数据股份有限公司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F8B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47F29E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D6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9E0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“数智交融、少停快送”特大型电网极端风险应急保供体系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E2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3A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国网江苏省电力有限公司徐州供电分公司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4D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364C5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89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1871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“数据红绿灯”：城市大客流交通态势感知与应急疏散模型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E82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7B6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徐州市交通运输局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EC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3A8FB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176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A11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韧性视角AI+管线风险防控平台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64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70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杭州星曜航天科技有限公司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2D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6C6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20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6BF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海E保—海缆安全卫士</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DDD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10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国网浙江省电力有限公司舟山供电公司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30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F13F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AD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24A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基于多源数据要素融合的灾害救援场景下应急通信系统研究与实践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6C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AF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四创电子股份有限公司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0D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50CAD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43E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EB6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多模态时空数据赋能地质灾害精准预警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E00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4F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安徽省自然资源信息中心（安徽省地质资料馆）</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8F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5A9B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65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CF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“丝路天彩”气象数据底座赋能极端天气临灾预警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66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69E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厦门市气象台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D5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760E9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451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7E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莆田市应急管理“一张图”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61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77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莆田市应急管理局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03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31838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4E7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9B6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数智赋能—江西省应急指挥调度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6D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E2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江西省应急保障中心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D8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470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D0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E9FE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潮汐有数·基于数据的公共场所安全预警体系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68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DB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江西憶源多媒体科技有限公司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6F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4BA3E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B4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510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“1+7+N”数智化赋能应急指挥场景敏捷高效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22D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941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山东省应急管理厅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73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D7F0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E6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F4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基于数实融合的氟化工生产安全综合管控平台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3D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CD3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河南省氟基新材料科技有限公司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49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721E1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A06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551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“数据智脑”赋能高速公路气象灾害风险应急防范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CD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50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河南省气象服务中心（河南省气象影视和宣传中心）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07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5FCED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99"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CC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1D7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数智赋能安全生产—</w:t>
            </w:r>
            <w:r>
              <w:rPr>
                <w:rStyle w:val="6"/>
                <w:rFonts w:hint="eastAsia" w:ascii="Times New Roman" w:hAnsi="Times New Roman" w:eastAsia="方正仿宋_GBK" w:cs="方正仿宋_GBK"/>
                <w:b w:val="0"/>
                <w:bCs w:val="0"/>
                <w:color w:val="auto"/>
                <w:sz w:val="28"/>
                <w:szCs w:val="28"/>
                <w:lang w:val="en-US" w:eastAsia="zh-CN" w:bidi="ar"/>
              </w:rPr>
              <w:t>湖北省风险隐患监测预警体系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28D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FD9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湖北省应急救援中心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C37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1D0B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435"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51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7AE5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湖南省全域感知数据赋能应急管理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163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3BA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铁塔智联技术有限公司湖南省分公司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C1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17C9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30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802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基于电力多元数据融合，打造“立体预测 实时监控 智能巡检 快速复电”的全时空全链条应急保电体系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2F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51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国网湖南省电力有限公司湘潭供电分公司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F3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5B5A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0A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A2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“五级三方”—数据要素和数字技术赋能构建高水平安全生产新格局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BDB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BC3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东莞市应急管理局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81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8D35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27B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66F7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跨境货物安全监管：以数据智能守护“湾区之门”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6D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AC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深圳市检验检疫科学研究院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68A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61948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5EF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DE2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数据要素×跨境防灾协同：中越北仑界河灾害联防服务平台创新实践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93B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36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广西壮族自治区气象信息中心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A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485D7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EB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A74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广西“应急+保险”风险减量智能防控平台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98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A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广西壮族自治区应急管理信息技术中心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C82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2D613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80E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C6B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数据要素赋能“AI+安全生产”，助力安全风险管理与安责险评估模型构建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F9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2B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数丝科技集团有限责任公司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04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0C0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AB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F75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基于数据要素驱动的人工智能数字化抗灾技术研究及应用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603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64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中国南方电网有限责任公司超高压输电公司南宁局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98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D8FF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C8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B9A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轨道交通线网智慧综合应急指挥平台研究及应用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D5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65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南宁轨道交通运营有限公司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AB1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336DF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48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AE0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AI+物联网打造“一码统管”透明电梯联网安全监管平台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2E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8D8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广西爱数据技术服务有限公司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8C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194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B3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36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数卫琼州·自贸港地质环境安全智能防御体系构建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15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96A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和舆图（北京）科技有限公司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707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18296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D9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E2DF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海南自贸港船载集装箱多源风险识别模型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BC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FC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海南海事局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43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79A55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19E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2DB9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多源数据驱动九小场所安全智管：创新赋能，守护平安</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8D2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23C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重庆政讯安全科技有限公司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0E1C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ED8C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84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3B10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数字赋能超大城市地灾防治新模式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F0E4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366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重庆市地理信息和遥感应用中心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8513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45C6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B1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32D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地质灾害防治人工智能大模型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32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24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四川省自然资源数字科技有限责任公司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A85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D850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98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30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川渝毗邻地区（合川</w:t>
            </w:r>
            <w:r>
              <w:rPr>
                <w:rStyle w:val="8"/>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广安）防灾减灾救灾一体化联动应用平台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5FC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A63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广安市应急管理局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89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55B76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DF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86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有限空间作业安全智能监管平台—数据要素驱动的武侯区安全生产监管实践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B9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C2D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四川易诚智讯科技有限公司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BEF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D479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F0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56C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基于人工智能的自然灾害综合风险预警系统研究与开发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A5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501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贵州东方世纪科技股份有限公司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360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4028A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58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0E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sz w:val="28"/>
                <w:szCs w:val="28"/>
                <w:u w:val="none"/>
                <w:lang w:val="en-US"/>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基于多源数据融合的超（特）高压西电东送主网架防冰抗冰数据应用体系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74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B2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中国南方电网有限责任公司超高压输电公司贵阳局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1E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60427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B34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1BE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基于多源异构数据的能源危化场所的智能巡检系统平台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E87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D87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贵州页岩气勘探开发有限责任公司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39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19B02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C38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01C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冶金矿山“空天地井孔”五维一体应急预控数智化实践与探索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7C1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CF4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玉溪大红山矿业有限公司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F9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B163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E9D0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91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引调水工程深埋长隧洞施工期地质风险管控解决方案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565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B1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云南省滇中引水工程建设管理局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CD4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79925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595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71F0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基于高海拔的多源数据融合雪崩预警监测系统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59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31F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中电信数智科技有限公司西藏分公司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ED7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5837A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69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E27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431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典型地质灾害监测与防治信息化关键技术及应用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4E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75B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中煤航测遥感集团有限公司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80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86FC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FD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77C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测绘筑基空间底座：立体赋能秦岭生态保护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81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E5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自然资源部第一航测遥感院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218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129B1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29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63F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定西市应急指挥调度平台建设项目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F6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57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定西市应急管理局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A9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740B0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624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10F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电智护航—基于电力大数据的三级协同应急管理智能体系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F7D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9E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国网甘肃省电力公司兰州供电公司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6E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4F65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029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3BA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小安大模型一体机：工贸企业动态安全预警平台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14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DA8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宁夏工业和信息化研究院有限公司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A3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13CC1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AB9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5DD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多源航空数据融合助力机场运行安全监测预警效能提升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D0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CD0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新疆机场（集团）有限责任公司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15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4160F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F7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36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空天地数据融合赋能露天矿边坡失稳超前识别与精准预警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02C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CD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新疆疆纳矿业有限公司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415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7F78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A1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73E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AI赋能强化矿山监管—智能违章识别分析平台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9F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5E3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数字新疆产业投资（集团）有限公司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BA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54DA4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00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E1F1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数智赋能智慧应急—兵团综合应急能力提升项目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848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1B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中电信数智科技有限公司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403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2F7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52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246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基于多模态大模型技术的矿山企业安全生产智慧监管系统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ED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D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中煤科工集团新疆研究院有限公司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4F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0D93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B5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4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新质电网卫士—数据要素赋能城市电网风险管控解决方案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51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应急管理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D2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国网北京市电力公司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23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中国信息协会</w:t>
            </w:r>
          </w:p>
        </w:tc>
      </w:tr>
      <w:tr w14:paraId="031CF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2DFD05A6">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47DD256C">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08A97D9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268A1C32">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27A7BDC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2B629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6AC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785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气象基础信息“一张图”防灾减灾应用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B9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7C6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国家气象信息中心（中国气象局气象数据中心）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38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3F107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68E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117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多模态中国台风巨灾智算大模型研发应用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A0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4D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中再巨灾风险管理股份有限公司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4B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5D5A1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CA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F63E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北极航道多源海洋气象数据融合产品应用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AF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64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天津海洋中心气象台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CF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D2BB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AD0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34F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数智气象赋能风光新能源提质增效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CE4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8C9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A2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16035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29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49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“气象+”产业生态链—跨领域智慧气象服务赋能多行业高质量发展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53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2E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山西省气象服务中心（山西省气象影视中心、山西省专业气象台）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503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B7E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26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4E1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从“避天灾”到“知天作”—饲草之王背后的数字密码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5AF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77D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呼和浩特市气象局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95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3FF186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F3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C6B3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从“看天吃饭”到“知天保牧”：多元数据与金融创新双轮驱动下的肉羊保险实践示范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CF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A24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内蒙古自治区锡林郭勒盟气象局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9C9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57BA5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61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21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多源数据融合，构建立体化矿山地质灾害智能防御体系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74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5E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鄂尔多斯市气象局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B9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6CC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3C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85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气象数据深度融合应用，风险先知护航智慧交通</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99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AE9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内蒙古自治区气象服务中心（内蒙古自治区气象宣传与科普中心）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BA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680B4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146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D4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基于人工智能+数字孪生的城市道路极端天气实时预报与风险预警系统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5E7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B4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大连理工大学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8C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7E165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38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707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68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气象数据驱动防沙治沙生态修复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957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B9A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阜新市气象局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26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61D1A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4FF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06C6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基于多源数据融合的气象分析技术研究与应用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FE1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74E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中国移动通信集团吉林有限公司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755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02F51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C0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B20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东北亚AI预报云图产品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629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9F1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吉林省气象信息网络中心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396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17F6C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C1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4E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气象数据赋能长春供电安全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5E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C2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3A1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793B7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12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390E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数字化气象服务赋能冰雪经济高质量发展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14F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34D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C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7E580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D8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5780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数据要素驱动气象灾害早期预警全链条叫应</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BF3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15D9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牡丹江市气象局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D1C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12CD3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14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6B8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国船国导：AI+气象数据赋能远洋船舶自主导航</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11C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DC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中远海运科技股份有限公司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5C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07C9A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2C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401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微尺度立体气象助力低空飞行服务保障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A43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8C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37D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6E75B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826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A7E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气象×电力深度融合助力能源保供提质增效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D2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372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A1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3DE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B7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B4C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乘数而飞：数智气象护航低空经济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7D6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A9E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杭州市气象局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76C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743A7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88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6BB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精细化气象数据要素护航合肥低空经济高质量发展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8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EA5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合肥市气象局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BC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56DC7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62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D0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基于多源数据精细化雷电预警解决方案及场景应用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D1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E3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安徽中科天达信息技术有限公司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E8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309DD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F8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3F4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气象数据驱动的茶叶生产决策智能服务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3D3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629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福建省南平市气象局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37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22579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139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3A7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数字气象赋能水电防洪安全与发电增产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7B3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794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B34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16F26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7A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0D3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气象数据赋能地质灾害风险靶向预警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37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C8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1E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79EAC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B8C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F727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“1+1+N”打造多源数据融合驱动的气象智能终端服务新模式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C49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F15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江西省气象数据中心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81A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3C50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8B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14F3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气象×交通：恶劣天气道路监测预警预报与处置应用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EA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1D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57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75416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F9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0D8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创新气象×金融数智化服务模式赋能乡村振兴高质量发展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D4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C08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青岛市生态与农业气象中心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D21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7A2B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89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982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数链长江</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气象智枢—基于数据要素的</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气象</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多场景赋能与数商生态构建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FF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62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湖北省气象信息与技术保障中心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34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64C41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659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6E99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数智气象护航计划：园区工程气象参数服务与创新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7F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F5D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015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3D8AE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2C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A57D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数据驱动电力气象服务模式革新，赋能智慧能源新生态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60D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222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8D6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3FC3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403"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8B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6E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地质灾害监测预警数智一体化平台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A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BF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湖南弘智软件科技有限公司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50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4B56B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DF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BB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多源融合气象数据赋能低空产业高质量发展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D9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E2D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深圳市城市交通规划设计研究中心股份有限公司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69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093A1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77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8F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构建即时服务气象数据中枢赋能低空经济安全增效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2E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FC3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广州市气象服务中心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142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7B52A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2D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BB9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空天地海全域数据赋能北部湾海洋灾害综合防治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E1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80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广西海洋研究院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7E6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D2B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2D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A4C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北斗渔船可视化气象服务创新应用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27A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E6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海南省气象灾害防御技术中心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956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54DD1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FF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EACB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打造数字赋能下的低空气象服务新范式—数字低空气象服务平台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73C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3B0F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重庆云辑数字科技有限责任公司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7C75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0A8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56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85E1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高质量气象数据要素助力经济社会高品质发展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7A69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308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重庆市气象信息与技术保障中心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C9F4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71844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259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D9C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“智慧蓉城·气象赋能”—超大城市多场景气象服务数字化示范工程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E8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62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成都市气象服务中心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07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5CA3B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22C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9A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多源异构数据助力能源气象服务高质量发展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C2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8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0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460BB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8A7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1E0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气象智脑引领新能源全链条服务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20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74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贵州新气象科技有限责任公司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44C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30DE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A3D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0C7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数字赋能特色农业防雹防灾减灾实现四增一减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798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224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云南省人工影响天气中心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C5D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2297E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FC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59D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“乘”云融数智护银鹰—数据融合应用保驾云南航空安全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00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F75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B4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7BBD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4CC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343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基于西藏气象数据要素的多灾种智能监测与风险预警服务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DEA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0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西藏自治区气象灾害防御技术中心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3AB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5228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68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BA5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“秦地智感涝情速判”基于多源数据融合的AI大模型西安内涝预警系统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8D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C12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西安市公共气象服务中心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6F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2C85E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7B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0D3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融合多源气象数据，赋能汉中茶叶产业质效提升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58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3E1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汉中市气象局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28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0EEE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07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94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数乘万象·气象电联—基于“气象+电力”数据融合的乘数效应场景建设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19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72B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国网甘肃省电力公司定西供电公司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8F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75F5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10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F2BE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气象赋能高原特色农产品，提升气候生态产品价值</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7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99D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青海省气候中心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A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6C48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FB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C0B7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“路警气”多源数据融合助力公路交通保通保畅</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53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4E3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D4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1C6EF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D90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4CD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遥感与气象大数据驱动的青海省湖泊变化监测技术集成</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071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BB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青海省气象科学研究所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CC2E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7343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60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32C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多源数据要素驱动电力应急数智转型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8E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DA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国网宁夏电力有限公司石嘴山供电公司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68D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9BE7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E9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C01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多源数据协同构建智慧气象体系，筑牢边疆电力安全新屏障</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B8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27F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新疆维吾尔自治区气象服务中心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48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40064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CB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3A7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多源数据融合驱动“数字棉花”赋能新疆棉花产业防灾减灾提质增效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70D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气象服务</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70E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新疆维吾尔自治区气象台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858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72B07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10CF3B6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7018B83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3CD6FC61">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6F32C19F">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081B0CA2">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61F6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3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45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DE4C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基于智能体生产引擎（X—Agent）的AI辅助政务治理助手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8F8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D6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北京中科闻歌科技股份有限公司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C42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25C9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58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FE5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3AA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基于地理层级的地址区域投射</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847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78E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京东科技信息技术有限公司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8F7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717C2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23"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22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3D64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实景三维北京赋能城市实体设施的“一码互联”时空融合服务模式构建</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46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FD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北京市测绘设计研究院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326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3726E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C7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74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激活多源多模态城市数据，城市空间智能赋能交通枢纽地区综合治理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770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33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北京数原数字化城市研究中心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03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6BD14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DA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700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信用数据×政企联动新范式，助力京津冀协同发展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5A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D64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全国组织机构统一社会信用代码数据服务中心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839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22BFA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BFF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240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千亿语言学习语料库数据集YULK的生态和应用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AC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A7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78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4B417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A5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CDD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数据驱动城市更新 要素推动产业发展—数字住建在城市治理领域中的创新探索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278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DCB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天津市住房和城乡建设委员会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D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B84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6DB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E2CE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基于多源数据融合支撑的城市生命线数智化管理创新实践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A60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940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天津生态城能源投资建设有限公司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7F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17E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C91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FE8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基于多维数据的“四数模式”加速驱动“城市大脑”赋能城市治理数智化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27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91A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天津市武清区数据发展中心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0C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BC05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449E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975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数据赋能城市智慧停车管理服务平台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B7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B70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石家庄城停科技有限公司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67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56797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F8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642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综治中心矛盾纠纷化解与风险智能防控一体化建设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F4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6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中励科技有限公司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1F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29329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D10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94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山西省神池县全产业发展综合指挥平台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93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CC3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中国民航信息集团有限公司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74A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37E3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9A0B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B3B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“电力看”系列数据应用赋能自治区经济社会发展及政府科学治理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D4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43F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国网内蒙古东部电力有限公司信息通信分公司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B2D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A379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4B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D9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智慧感知冷暖，数据传递温情</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1A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19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内蒙古自治区住房和城乡建设厅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AE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7EEB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65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775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乌海市“城市大脑”项目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E4F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843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乌海市大数据中心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2B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170C4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EB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A2C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基于动态数据融合驱动的深基坑智能监测预警决策系统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1E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A10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中交一航局第三工程有限公司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9F9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580C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4E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C74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辽宁省社会保障卡“一卡通”应用平台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3A3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60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辽宁省社会保险事业服务中心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656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33DAA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A1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B08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“数治万象”—营运车辆驱动的城市AI治理与数据要素实践方案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42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9A2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辽宁春明科技有限公司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62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1599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03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DCD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梅河口水务集团智慧水务综合管理平台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F11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638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梅河口水务集团有限公司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837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41FBF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71A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467E7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政务服务省市区跨级联办</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5BC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28D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哈尔滨市营商环境建设监督局</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2F0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70AA7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958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15E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哈尔滨市城市更新韧性安全保障体系示范平台（城市生命线工程）建设</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C12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9A2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哈尔滨市勘察测绘研究院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282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0A9D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943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2D0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实景三维数据赋能大型活动安保服务</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D02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0C9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自然资源部经济管理科学研究所（黑龙江省测绘科学研究所）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505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B9A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D68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27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地下空间勘测数据要素赋能城市精细化管理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58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ACB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上海顺凯信息技术有限公司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C8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0E295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30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2FC0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“感知+AI”双轮驱动，“城市之眼”构建城市治理新范式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4C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C3D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南京市城市数字治理中心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69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6F3BF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D8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1B1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“警校e家”校园交通数字治理新模式</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0F52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7E44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无锡市公安局交通管理支队</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38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2AE2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C09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152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时空智能驱动省域空间智治未来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27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E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浙江省自然资源厅信息中心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266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54E22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24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23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数智帮扶促增收（就业创业综合体）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E8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12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浙江和慧眼数智科技有限公司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F4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06DC8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24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E6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基于多数据要素的城市基础设施安全综合监管数字底座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45D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BD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城市生命线产业发展集团（安徽）有限公司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4B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86DF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D2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338B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行业AI大模型驱动的工程基础设施数据要素价值服务新体系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0C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17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安徽省交通规划设计研究总院股份有限公司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53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2F788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9A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0B5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塔联低空：数据要素赋能的多维感知解决方案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A68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F5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中国铁塔股份有限公司安徽省分公司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72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3A52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E74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A9A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基于多元数据融合的城市交通规划及治理决策支撑系统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54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AD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福州市规划设计研究院集团有限公司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FF7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3F4E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C7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A3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基于多模态数据的城市智慧管廊管理应用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F57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51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厦门市政管廊投资管理有限公司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5493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7DF06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7C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D1B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打造全域数据融合的智慧城市基地—城市全域时空融合治理平台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64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C4DB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福建省海丝数字科技有限公司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72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629FE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5AF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EEA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实施“党建引领、夯基惠民”工程，创新基层社会治理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9B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B1D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莆田市社会治安综合治理中心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FE1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4FFB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67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A0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数据要素驱动的智慧公积金服务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3D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94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江西省住房保障和公积金管理中心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69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3CCED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7FF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62D6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基于数字孪生和GIS融合技术的城市地下管线综合管理应用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F6D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25C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南昌市政务服务和数据管理局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C0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67A6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5E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C46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数据要素赋能智链：工程建设全周期监管数字化转型新范式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44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3AE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济南市住房和城乡建设局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82C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8FED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27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B5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数据方舟：多源数据驱动的一体化城市防汛新范式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D23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D4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济宁市城市运行管理服务中心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206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5E45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25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8B8D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以可信数据空间赋能智慧社区发展长效运营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33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CDA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青岛西海岸新区工业和信息化局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C9C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4CDF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DC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56E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 惠民强省，擘画省域治理新图景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74F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560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山东省人民政府办公厅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9B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36186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D6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EE38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全域纵横联动数据融通构建社会治理新格局</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3F9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071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镇平县政务大数据中心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798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7BC7E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D3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13A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聚数成智、织网共治—市域社会治理网格化平台项目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217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2E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中共郑州市委智慧城市运行办公室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D7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03516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0D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511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基于国产</w:t>
            </w:r>
            <w:r>
              <w:rPr>
                <w:rStyle w:val="5"/>
                <w:rFonts w:hint="eastAsia" w:ascii="Times New Roman" w:hAnsi="Times New Roman" w:eastAsia="方正仿宋_GBK" w:cs="方正仿宋_GBK"/>
                <w:b w:val="0"/>
                <w:bCs w:val="0"/>
                <w:color w:val="auto"/>
                <w:sz w:val="28"/>
                <w:szCs w:val="28"/>
                <w:lang w:val="en-US" w:eastAsia="zh-CN" w:bidi="ar"/>
              </w:rPr>
              <w:t>BIM</w:t>
            </w:r>
            <w:r>
              <w:rPr>
                <w:rStyle w:val="6"/>
                <w:rFonts w:hint="eastAsia" w:ascii="Times New Roman" w:hAnsi="Times New Roman" w:eastAsia="方正仿宋_GBK" w:cs="方正仿宋_GBK"/>
                <w:b w:val="0"/>
                <w:bCs w:val="0"/>
                <w:color w:val="auto"/>
                <w:sz w:val="28"/>
                <w:szCs w:val="28"/>
                <w:lang w:val="en-US" w:eastAsia="zh-CN" w:bidi="ar"/>
              </w:rPr>
              <w:t>的数字营建一体化平台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A2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8FA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中信数智（武汉）科技有限公司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FF1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1FA3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7E8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A43E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襄阳智慧安居保租房综合管理平台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54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91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襄阳市住房保障运营管理有限公司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CC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00EED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72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8A5D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数据驱动的建筑全生命周期管理</w:t>
            </w:r>
            <w:r>
              <w:rPr>
                <w:rStyle w:val="5"/>
                <w:rFonts w:hint="eastAsia" w:ascii="Times New Roman" w:hAnsi="Times New Roman" w:eastAsia="方正仿宋_GBK" w:cs="方正仿宋_GBK"/>
                <w:b w:val="0"/>
                <w:bCs w:val="0"/>
                <w:color w:val="auto"/>
                <w:sz w:val="28"/>
                <w:szCs w:val="28"/>
                <w:lang w:val="en-US" w:eastAsia="zh-CN" w:bidi="ar"/>
              </w:rPr>
              <w:t>PLM</w:t>
            </w:r>
            <w:r>
              <w:rPr>
                <w:rStyle w:val="6"/>
                <w:rFonts w:hint="eastAsia" w:ascii="Times New Roman" w:hAnsi="Times New Roman" w:eastAsia="方正仿宋_GBK" w:cs="方正仿宋_GBK"/>
                <w:b w:val="0"/>
                <w:bCs w:val="0"/>
                <w:color w:val="auto"/>
                <w:sz w:val="28"/>
                <w:szCs w:val="28"/>
                <w:lang w:val="en-US" w:eastAsia="zh-CN" w:bidi="ar"/>
              </w:rPr>
              <w:t>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C73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E6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中达数字技术（湖北）有限公司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F6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4D73D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56D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B67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数枢通衢—基于多源数据融合赋能的城市交通智慧化管控平台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39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22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益阳市公安局交通警察支队</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00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3508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AE8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BD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数聚湘链·智引未来：数据驱动的智慧招商创新平台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9AD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5D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湖南数据产业集团有限公司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5FA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01FD1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4C5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6F0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构建粤港澳大湾区“数据特区”基础设施，激活超大城市群智慧治理新动能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1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CE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联通（广东）产业互联网有限公司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E5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37FD7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2D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D43F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火石创造产业招商智能体</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C6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BF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火石创造科技有限公司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C3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3164A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E5F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35F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智档融通：人事档案数据要素赋能“政企才”三向发展的新引擎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3F9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BC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广西壮族自治区人才服务中心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4567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6373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4F1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8BC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电“亮”民生—“电力数据＋”多行业场景构建能源行业可信空间生态圈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ED5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F4F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7B7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3E6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D85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C5C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桩点慧聚智能决策平台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BC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7A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中国移动通信集团广西有限公司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D8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26242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75C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01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“数智融合”驱动高效办成一件事利企便民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94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1D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数字广西集团有限公司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87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50BF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41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66E4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智慧“民航+”公共安全平台：护航数据流通，筑牢智慧安全新基座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B8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F4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海南民航凯亚有限公司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F2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69A01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97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250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海口城建数据要素：共享与创新实践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2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45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海口市信息中心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25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7E52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4F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9D19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数据要素驱动超大城市现代化治理市域范例</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6FE4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66D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重庆市数字化城市运行和治理中心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60A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0EF43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81"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318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B5E6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政务·数字管线应用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288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FAF0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重庆市城市管线综合管理事务中心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0A1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0AE66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0F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4BD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数智赋能产业空间精准治理助力制造业高质量发展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5EA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1FE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重庆市规划和自然资源信息中心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362D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29966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D55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A9F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数据赋能十五分钟生活服务圈空间治理</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EEBF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845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重庆市规划设计研究院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4E3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147EB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8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B0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项目智脑（项目通）—数据赋能项目全周期管理，促进高质量发展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A5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13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遂宁市大数据中心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1A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66A0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63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6234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基于条块协同多源数据融合的就业报告服务平台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48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F4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成都数据集团股份有限公司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57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596B0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C80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82C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高质量打造政务“数据要素网格”，构筑数字治理与惠企赋能服务新范式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55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8C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吉奥时空信息技术股份有限公司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6C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0872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8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B6E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0B6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城市运行一网统管，实现管理决策从经验直觉到数字智能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804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8E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北京数字政通科技股份有限公司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2A2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662F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5E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41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“痕”知城事，“数”治未来—南网电力指纹数据要素驱动城市治理智慧跃迁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2DC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F87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贵州电网有限责任公司电力科学研究院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73D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49892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01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90A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统筹县域数据要素构建智慧治理体系—基于余庆县“城市码+县域数字经济操作系统”的数据要素创新应用实践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9D2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91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贵州省余庆县启源大数据产业有限公司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6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50166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76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D4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数据筑基，智治黔南—黔南数联网赋能城市治理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F9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657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黔南云码通数字产业运营有限公司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822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55D7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DBD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6AC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牟定县域数据要素赋能“一呼百应”</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09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87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牟定县数字经济发展有限公司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43B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4A99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E73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257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打造5G—A低空巡查一张网，赋能基层治理提质增效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8B9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BD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中国移动通信集团陕西有限公司宝鸡分公司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638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81E5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94DB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C19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《智惠“充电宝”—虚拟微电厂解码城市民生“车桩光储”用电最优解》</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B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5B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国网陕西省电力有限公司营销服务中心（计量中心）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872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42C83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8C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8B1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白银市智慧云图平台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80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47C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白银市大数据中心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2B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650B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4E9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25E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兰州市政务人工智能大模型场景应用项目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2DC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71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中电万维信息技术有限责任公司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12B7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9C50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34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12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基于人工智能技术的城市交通协同决策应用方案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408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76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丝绸之路信息港股份有限公司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2C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44FFB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19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33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青藏高原实景三维城市治理底座—时空大数据数字孪生引擎建设项目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A51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58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西宁市国土勘测规划研究院有限公司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24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1C9A9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8C5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E59A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时空元库—智慧应急时空指挥平台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E91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A46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西宁市国土勘测规划研究院有限公司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940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65AB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D6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3B7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基于本地生活数据的AI选址工具提升小微商户经营效率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ED9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1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青海云科数据有限责任公司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76F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C6F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3FD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62B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基于多源遥感影像的城乡环境整治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BB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223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宁夏住房和城乡建设厅信息中心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1F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A230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3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94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“数力倍增·惠泽宁夏”民政数据要素融合应用创新项目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92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982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联通（宁夏）产业互联网有限公司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3C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6B83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59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7A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智绘空间·三维赋能—驱动城市规划决策数智化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E87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5BE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银川市勘察测绘院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662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513EF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FB5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435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数据赋能配网民生保障，“电护安居”守卫边疆城市灯火</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55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A7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国网新疆电力有限公司昌吉供电公司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38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007B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1B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84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数据融通工程勘察全周期助力打造数字智联协同新模式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99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C2C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新疆维吾尔自治区勘察设计协会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A5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E4A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63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A18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城市燃气管网安全哨兵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A756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707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中电信数智科技有限公司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14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62224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E4C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50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消防救援“一短三快”数据治理与机制改革项目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6B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A7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新疆智图信息科技有限公司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F55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7F2B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B7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FE1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政务数据安全底座提升兵团数智转型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593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89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新疆数字兵团信息产业发展有限责任公司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2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782DC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F2B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576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激活数据要素潜能·重塑审批服务逻辑：以数据驱动政务服务“一件事”迈向治理现代化新征程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379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城市治理</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769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联通（新疆）产业互联网有限公司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DB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5BE73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735E2C6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010FF2D8">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6A7212EC">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755DB123">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2C769DEC">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7607B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667"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03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1D34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面向新型电力系统的储能产销协同交易决策系统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60A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6F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新源智储能源发展（北京）有限公司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4F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28229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549"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E23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851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大气环境智能感知与溯源一体化平台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42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CB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中科三清科技有限公司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C75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北京市政务服务和数据管理局</w:t>
            </w:r>
          </w:p>
        </w:tc>
      </w:tr>
      <w:tr w14:paraId="14FB2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698"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95ED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76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材料数据要素赋能汽车全生命周期循环利用信息交互</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DC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53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中汽数据（天津）有限公司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C3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247F1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3D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7733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基于“天空地水”多源高质量数据集，智驱湿地生物多样性和生态价值双提升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316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665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天津市七里海湿地自然保护区管理委员会</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FA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388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847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75C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“数”控低碳：赋能零碳制造的产品碳足迹数字化创新实践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F9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9E1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特变电工（天津）智慧能源管理有限公司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684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3F55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72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91F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基于港口混合能源电力系统智控数据，助力智慧、绿色港口建设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836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113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天津港电力有限公司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7D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天津市数据局</w:t>
            </w:r>
          </w:p>
        </w:tc>
      </w:tr>
      <w:tr w14:paraId="1D54E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71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3252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“光”耀直隶—基于多源数据融合的分布式光伏智能调控系统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3DF9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44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国网河北省电力有限公司保定供电分公司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CC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5E8D8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CEE3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E2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基于标准数据模型的建筑能源流群体智慧管控低碳运营关键技术应用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07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6C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中国雄安集团城市发展投资有限公司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70A9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7BEDC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1C2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B59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基于可信数据空间的山西省碳排放监测分析服务平台应用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FD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9F8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国网山西省电力有限公司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0A3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B3F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40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E1B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能源数据资产管理平台，全过程协同管控效能提升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0C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1E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晋能集团信息服务有限公司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8F7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41C03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E62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9E99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面向电网多模态大数据的异构信息融合与智能认知计算关键技术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12C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38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内蒙古电力（集团）有限责任公司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B4C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76BC8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2B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D49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流域水生态智慧管控技术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55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971B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内蒙古生态环境大数据有限公司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92E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563B4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388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1C7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美丽吉林天地空智慧生态监测智联工程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211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50A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联通（吉林）产业互联网有限公司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DE5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61E66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68C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4895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智慧供热数据价值外溢—创新业务新板块的破局实践</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52A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8C4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哈尔滨市华能集中供热有限公司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8476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48938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CF5E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C46F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“空—天—地—水”跨域一体化智慧监测体系</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884D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6CE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哈尔滨电站设备成套设计研究所有限公司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245C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黑龙江省数据局</w:t>
            </w:r>
          </w:p>
        </w:tc>
      </w:tr>
      <w:tr w14:paraId="0A294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AD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19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基于多源数据治理与区块链融合的碳普惠平台，打造减排价值实现创新应用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1B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A74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上海环境能源交易所股份有限公司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48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558A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7138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6876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构建中国电池产品数字护照体系促进电池产业数字化绿色化协同发展</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BEF3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278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江苏跨境数据科技有限公司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83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56956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2E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F4AE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基于多源数据融合的滨海港零碳产业园智慧能碳管理和应用</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C627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2833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盐城市海兴产业投资集团有限公司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273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DB62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5A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B769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能源一张网—节能降耗和能源智控之钥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50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5F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新优（宁波）智能科技有限公司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62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63C7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88E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BD2C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新型电力系统背景下分布式能源数字化生态服务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4B0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3D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国网浙江省电力有限公司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8DD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7533A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90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357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全生命周期碳足迹智能管理平台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9C8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C7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联宝（合肥）电子科技有限公司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AE6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32A3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BBC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86C1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空天地多源数据融合赋能采煤沉陷区智慧治理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00B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8C3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淮河能源控股集团有限责任公司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45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7FB6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AF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325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“电—碳”协同赋能企业绿色低碳发展的研究与应用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60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4D7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国网福建省电力有限公司信息通信分公司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87D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EDB6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626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A3A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基于人工智能算法的空调节能控制系统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692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485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福建能创科技服务有限公司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9D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4EEE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3BB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9F8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数据赋能宜春市锂冶炼剩余物环境监管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0B4D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宜春市生态环境局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E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59A58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98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C69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九江市智慧环保“三服务”数据应用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AF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40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九江市生态环境预警应急管控中心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58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BD69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81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974A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水库数据全生命周期管理及应用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124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72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江西省防汛信息中心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87B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江西省发展改革委（江西省数据局）</w:t>
            </w:r>
          </w:p>
        </w:tc>
      </w:tr>
      <w:tr w14:paraId="02804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E1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A0E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企业碳数据应用助力实现“双碳”目标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11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87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国网山东省电力公司泰安供电公司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C367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1C6A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EDF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F2C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国家碳计量中心（山东）沿黄九省区双碳领域计量数据创新赋能项目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39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28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山东省黄河流域高质量发展区域计量测试服务中心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0E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424D3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2BA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F03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数据赋能绿色低碳转型，构建源网荷储数碳协同发展新模式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E57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CD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国网河南综合能源服务有限公司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75A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F67E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65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3B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国产化泛物云盒综合能源管理解决方案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8B5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96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河南省泛物网络科技有限公司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F87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B8F3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08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584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电</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碳</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金融</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三链数据创新服务体系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C4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04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国网湖北省电力有限公司武汉供电公司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C725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6A14F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81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3AA5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三峡（坝区）统筹发展和安全综合试验区数智化平台项目</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B0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CD3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宜昌大数据集团有限公司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05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4F8FC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449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54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湖北省大气污染精准溯源与应对</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一张图</w:t>
            </w:r>
            <w:r>
              <w:rPr>
                <w:rStyle w:val="5"/>
                <w:rFonts w:hint="eastAsia" w:ascii="Times New Roman" w:hAnsi="Times New Roman" w:eastAsia="方正仿宋_GBK" w:cs="方正仿宋_GBK"/>
                <w:b w:val="0"/>
                <w:bCs w:val="0"/>
                <w:color w:val="auto"/>
                <w:sz w:val="28"/>
                <w:szCs w:val="28"/>
                <w:lang w:val="en-US" w:eastAsia="zh-CN" w:bidi="ar"/>
              </w:rPr>
              <w:t>”</w:t>
            </w:r>
            <w:r>
              <w:rPr>
                <w:rStyle w:val="6"/>
                <w:rFonts w:hint="eastAsia" w:ascii="Times New Roman" w:hAnsi="Times New Roman" w:eastAsia="方正仿宋_GBK" w:cs="方正仿宋_GBK"/>
                <w:b w:val="0"/>
                <w:bCs w:val="0"/>
                <w:color w:val="auto"/>
                <w:sz w:val="28"/>
                <w:szCs w:val="28"/>
                <w:lang w:val="en-US" w:eastAsia="zh-CN" w:bidi="ar"/>
              </w:rPr>
              <w:t>平台应用及示范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22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CFD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湖北省生态环境科学研究院（省生态环境工程评估中心）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8CE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048E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16CA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21E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数据要素驱动储能业务投资决策与智慧运营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B66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32F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湖南能源大数据中心有限责任公司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0FD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09D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D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9C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数据赋能古树名木精准保护与活化和美利用—双牌全国古树名木保护试点县“古树云盾”平台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712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89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双牌泷旅集团有限公司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65E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77A93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D64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D566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湖南省“生态超脑”</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694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94D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湖南省生态环境事务中心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C1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2B594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F4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9A9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基于“空间互联”的“5D”双碳生态体系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D1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B7D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广东电网有限责任公司广州供电局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EDC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50BCE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68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27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数据赋能粤港澳大湾区能源服务绿色低碳转型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C5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631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广东电网有限责任公司珠海供电局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219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02067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D3F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72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基于AI大模型的公辅车间数智驱动节能系统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D5B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DF79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广东蘑菇物联科技有限公司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0F9A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82C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4D4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810D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多源数据驱动绿电交易和碳电溯源</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F7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0E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广西电力交易中心有限责任公司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DC3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68B46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85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762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铁塔智眼—绿色环境数据治理平台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3B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92D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铁塔智联技术有限公司海南省分公司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D8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49BA1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4DF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32F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打造海南新型电力系统数字化示范工程，构建自贸港能源数据互动生态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AA4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A6F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FEA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137EC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5F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37078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实景三维赋能重庆生态保护</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B057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328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重庆市测绘科学技术研究院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A4F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63A8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B0B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1ACC3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涉气污染源非现场监管数智化平台</w:t>
            </w:r>
          </w:p>
        </w:tc>
        <w:tc>
          <w:tcPr>
            <w:tcW w:w="83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7E10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3019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重庆广睿达科技有限公司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7223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6E71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3D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8D0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数据要素融合赋能生态环境分区管控智慧决策</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ED3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C62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四川省环境信息中心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6F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14F89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F1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350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基于数据要素乘数效应的生态信用数据资产开发与流通体系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FE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11E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贵州梵净生态产品价值实现服务管理有限公司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054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55CB2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C12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BDFA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数智磷业·绿循新生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6A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385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瓮福（集团）有限责任公司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D48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贵州省大数据发展管理局</w:t>
            </w:r>
          </w:p>
        </w:tc>
      </w:tr>
      <w:tr w14:paraId="0905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29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67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云南省重点高原湖泊流域生态产品价值核算平台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45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2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深圳博沃智慧科技有限公司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0D8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D0A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00C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87CF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数字驱动的高碳排产品全生命周期碳足迹评价与协同降碳</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AF1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D42E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南方电网云南电网有限责任公司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963E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5EB5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1B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D12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园区能碳数智监测应用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248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67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国网西藏电力有限公司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00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668C1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42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458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实景三维赋能陕西省淤地坝综合治理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F180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B6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自然资源部第一地形测量队</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83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3FFF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319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D73C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基于多元数据融合的智慧能源管理平台赋能机场低碳绿色发展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845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7DE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西安咸阳国际机场股份有限公司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745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128CB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ED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D6E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碳“指”陇原—甘肃新型能碳监测体系的三重空间解码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DB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85F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国网甘肃省电力公司信息通信公司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91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52EE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37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C7DB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电算数据融合应用赋能全国一体化算力网高质量绿色发展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A9A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7FA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国网甘肃省电力公司庆阳供电公司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04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3C1D7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DC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575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打造庆阳数智环保云服务平台，支撑生态环境精准化治理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14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EF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甘肃甪泽数智科技有限公司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2F35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甘肃省数据局</w:t>
            </w:r>
          </w:p>
        </w:tc>
      </w:tr>
      <w:tr w14:paraId="269B6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B80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EB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温室气体本底数据驱动“双碳”政策效能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7B1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B1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中国大气本底基准观象台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6D3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AA4C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6F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BFD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基于电力大数据省域电网电力碳足迹核算体系建设实践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841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041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国网青海省电力公司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9DE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0331E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D187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EEC8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西宁湟水精控智管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7D1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D1C6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西宁市环境信息中心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317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D10A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0C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AE35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风起算涌：适应绿电波动的算力一体化调度系统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DD8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C1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青海恒鼎算力科技有限公司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AB5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16E42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834C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8758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“绿备青海·算力零碳”—清洁能源驱动的国资灾备云创新实践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FEB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8A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青海省国科数字产业运营有限公司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75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3896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BE6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A8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以数据要素高质量供给促进绿色低碳发展：千万千瓦级全清洁能源管控革命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7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29A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国家能源集团青海电力有限公司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44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7078F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85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A41B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基于数据驱动的绿色算力算电协同调度</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8EF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39F0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雄安华清智言科技有限公司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34E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青海省数据局</w:t>
            </w:r>
          </w:p>
        </w:tc>
      </w:tr>
      <w:tr w14:paraId="4079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1E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946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数据驱动的“测—诊—降”能源管理全生命周期服务体系</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2860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631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国网宁夏电力有限公司吴忠供电公司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63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C35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5D3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E7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“碳”索未来，电碳协同数智应用创新实践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F4CD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F7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国网宁夏电力有限公司电力科学研究院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CF3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4B97F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40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CD3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面向生态环境治理的多源数据融合型水处理工艺AI智能调控系统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F30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86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宁夏智林智能科技有限公司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91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65A2C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F38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2041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风光储数智链赋能新疆新能源消纳与跨区协同发展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8E3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E07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国网新疆电力有限公司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140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0ADD9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DE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FB4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多维数据驱动能耗智慧监管助力边疆地区绿色低碳转型发展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82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EA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国网新疆电力有限公司乌鲁木齐供电公司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36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46A79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31CA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2DC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新能源产业数智集控中心管控平台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A0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70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新疆天富能源股份有限公司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FA3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3D603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0D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3F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新疆能化网产融数字化平台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31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绿色低碳</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749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新疆建咨中亿石油化工有限公司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30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新疆生产建设兵团数据局</w:t>
            </w:r>
          </w:p>
        </w:tc>
      </w:tr>
      <w:tr w14:paraId="4FB37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59C857A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837" w:type="dxa"/>
            <w:tcBorders>
              <w:top w:val="nil"/>
              <w:left w:val="nil"/>
              <w:bottom w:val="nil"/>
              <w:right w:val="nil"/>
            </w:tcBorders>
            <w:shd w:val="clear" w:color="auto" w:fill="4874CB"/>
            <w:noWrap/>
            <w:vAlign w:val="center"/>
          </w:tcPr>
          <w:p w14:paraId="3532EF1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833" w:type="dxa"/>
            <w:tcBorders>
              <w:top w:val="nil"/>
              <w:left w:val="nil"/>
              <w:bottom w:val="nil"/>
              <w:right w:val="nil"/>
            </w:tcBorders>
            <w:shd w:val="clear" w:color="auto" w:fill="4874CB"/>
            <w:noWrap/>
            <w:vAlign w:val="center"/>
          </w:tcPr>
          <w:p w14:paraId="0459FFB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3087" w:type="dxa"/>
            <w:tcBorders>
              <w:top w:val="nil"/>
              <w:left w:val="nil"/>
              <w:bottom w:val="nil"/>
              <w:right w:val="nil"/>
            </w:tcBorders>
            <w:shd w:val="clear" w:color="auto" w:fill="4874CB"/>
            <w:noWrap/>
            <w:vAlign w:val="center"/>
          </w:tcPr>
          <w:p w14:paraId="5495B9BA">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c>
          <w:tcPr>
            <w:tcW w:w="2057" w:type="dxa"/>
            <w:tcBorders>
              <w:top w:val="nil"/>
              <w:left w:val="nil"/>
              <w:bottom w:val="nil"/>
              <w:right w:val="nil"/>
            </w:tcBorders>
            <w:shd w:val="clear" w:color="auto" w:fill="4874CB"/>
            <w:noWrap/>
            <w:vAlign w:val="center"/>
          </w:tcPr>
          <w:p w14:paraId="5859C447">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方正仿宋_GBK"/>
                <w:b w:val="0"/>
                <w:bCs w:val="0"/>
                <w:i w:val="0"/>
                <w:iCs w:val="0"/>
                <w:color w:val="auto"/>
                <w:sz w:val="28"/>
                <w:szCs w:val="28"/>
                <w:u w:val="none"/>
              </w:rPr>
            </w:pPr>
          </w:p>
        </w:tc>
      </w:tr>
      <w:tr w14:paraId="346A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666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ED80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基于大模型的智能审计分析及动态风险预警平台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02E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709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83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76D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2704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17E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全民健康信息数据集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4A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48B6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A34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72A41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F3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AE07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雄安新区城市治理高质量BIM数据集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2D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9B8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雄安城市规划设计研究院有限公司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2AC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1F7B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B98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F41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光伏组件多光谱数据集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434F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0D1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河北工业大学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DB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6DB9B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D65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B00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高质量特色文化数据集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A58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CAB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河北纪元光电有限公司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B39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0D1A6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78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0A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工业安监大模型数据集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64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19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中国移动通信集团河北有限公司宁晋分公司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B5E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3E016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EF5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35F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面向现代农业的多末代遥感数据集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04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54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北京世纪国源科技股份有限公司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5B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default" w:ascii="Times New Roman" w:hAnsi="Times New Roman" w:eastAsia="方正仿宋_GBK" w:cs="方正仿宋_GBK"/>
                <w:b w:val="0"/>
                <w:bCs w:val="0"/>
                <w:i w:val="0"/>
                <w:iCs w:val="0"/>
                <w:color w:val="auto"/>
                <w:kern w:val="0"/>
                <w:sz w:val="28"/>
                <w:szCs w:val="28"/>
                <w:u w:val="none"/>
                <w:lang w:val="en-US" w:eastAsia="zh-CN" w:bidi="ar"/>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河北省数据和政务服务局</w:t>
            </w:r>
          </w:p>
        </w:tc>
      </w:tr>
      <w:tr w14:paraId="5A33E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310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5D3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推动多源数据融合应用，打造低空经济襄垣范式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35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EB6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山西襄创未来产业发展有限公司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88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796CB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3E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D38A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海纳通信基础设施数维高质量数据集建设</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CF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A23B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海纳实业控股集团有限公司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CFE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山西省数据局</w:t>
            </w:r>
          </w:p>
        </w:tc>
      </w:tr>
      <w:tr w14:paraId="6BA82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592"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862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45B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乳产业数字贯通赋能行业高质量发展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5E14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5E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内蒙古伊利实业股份有限公司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8A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2519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4D1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01F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MOET大数据生物育种与产业化推广模式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61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9B5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内蒙古赛诺种羊科技有限公司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330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CC8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C0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44C1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电力营销大模型数据集与智能态势感知系统的探索与实践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FEF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9C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内蒙古电力（集团）有限责任公司电力营销服务与运营管理分公司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E9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EB19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76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5D7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北疆数枢—北斗时空数据要素×多领域现代化治理的北疆范式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77AD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D9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中国移动通信集团内蒙古有限公司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1E1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内蒙古自治区政务服务与数据管理局</w:t>
            </w:r>
          </w:p>
        </w:tc>
      </w:tr>
      <w:tr w14:paraId="4F4F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BB76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FFD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干散货智能仓储数据驱动的全链条协同与效率提升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34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2DD5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大连九州创智科技有限公司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BF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辽宁省数据局</w:t>
            </w:r>
          </w:p>
        </w:tc>
      </w:tr>
      <w:tr w14:paraId="2426E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27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0E5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长春车路云一体化项目极寒场景数据开发及应用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19C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99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长春市数据产业发展有限公司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4EF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15E03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2C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BC22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种植业保险“双精准”模式创新与应用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C71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BE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中农阳光（吉林省）大数据集团有限公司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56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5191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BD9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8F3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数据要素×建设高质量机器人行业大模型数据集（导盲机器狗）</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23C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88A3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长春市万易科技有限公司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785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吉林省政务服务和数字化建设管理局</w:t>
            </w:r>
          </w:p>
        </w:tc>
      </w:tr>
      <w:tr w14:paraId="57E83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51C4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FA5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面向AI原生的高质量数据集创新—构建“Data4AI”的教育高质量数据集实践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57A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FA21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上海库帕思科技有限公司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CFF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7940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B3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19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368F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产业大数据+启信分，多源数据融合赋能产业发展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E9D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E8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上海生腾数据科技有限公司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5E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12FCB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1EF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CD1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高质量人群生物数据语料库与中国标准实践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C4F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D3DD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复旦大学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DA4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上海市数据局</w:t>
            </w:r>
          </w:p>
        </w:tc>
      </w:tr>
      <w:tr w14:paraId="36AA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DA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21</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28AB8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数据赋能大型枢纽场站的网约车运营服务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5A8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A090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南京交控积图网络科技有限公司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42A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3F25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C7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22</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1800D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“高质量基础要素数据+顺丰物流大模型”，赋能城市数智化转型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2D7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F56D6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苏州科技大学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72F9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4FCFE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A9F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23</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FC22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数智媒体多源数据融合与应用服务</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BE0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2B86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新华报业传媒集团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5D6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江苏省数据局</w:t>
            </w:r>
          </w:p>
        </w:tc>
      </w:tr>
      <w:tr w14:paraId="1FFCC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4ABC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1CBF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“从山顶到海洋”的污碳协同遥感数智赋能</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258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590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自然资源部第二海洋研究所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A85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浙江省数据局</w:t>
            </w:r>
          </w:p>
        </w:tc>
      </w:tr>
      <w:tr w14:paraId="372B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F12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E76D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面向国际月球科研站任务支持的全球云化数据平台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4E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075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深空探测实验室（天都实验室）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9E4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7A00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9AA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15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神话IP·跃然眼前</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93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D172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安徽玄视界控股有限责任公司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17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安徽省数据资源管理局</w:t>
            </w:r>
          </w:p>
        </w:tc>
      </w:tr>
      <w:tr w14:paraId="4888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630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392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数字金融审执数据要素×司法金融创新治理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7169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AAD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福州市电子信息集团有限公司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5AA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2A940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6D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F46CA">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基于数据流程双向驱动赋能新显产业延链强链集聚发展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577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786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武平县发展和改革局（县数据管理局）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60A2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福建省数据管理局</w:t>
            </w:r>
          </w:p>
        </w:tc>
      </w:tr>
      <w:tr w14:paraId="5002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1B89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29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630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汽配高质量数据集打造汽后市场新生态</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0BC3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0A0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山东远盾网络技术股份有限公司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0A71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69181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6664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225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格兰德全球企业跨境数据集：企业出海加速器+AI大模型新基座</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18E4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EA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青岛格兰德信用管理咨询有限公司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66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4C3A7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5483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CDD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基于高质量数据集全景要素图谱智策中枢的大宗商品数智化解决方案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C7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9A5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山东卓创资讯股份有限公司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9F2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山东省大数据局</w:t>
            </w:r>
          </w:p>
        </w:tc>
      </w:tr>
      <w:tr w14:paraId="58E85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D6D8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DC7E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多模态医学大数据科研平台与数智应用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ECEB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10FE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郑州大学第一附属医院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6D3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03A4E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26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96A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可信数据空间驱动大模型数据集建设实践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16D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A3D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嵩山实验室</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6168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7F02C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A5C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AF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数据要素赋能企业梯度培育</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68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76FD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郑州市科技发展战略研究所</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63E7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2940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7E0C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2BB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IP地址高精度地理定位及应用场景划分数据集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4CA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44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郑州埃文科技有限公司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C9B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河南省发展改革委（河南省数据局）</w:t>
            </w:r>
          </w:p>
        </w:tc>
      </w:tr>
      <w:tr w14:paraId="67AD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C902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4E78">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基于高质量数据集的工业智能体解决方案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2E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527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武汉华工赛百数据系统有限公司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8E02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6E5D4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127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8AB4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交通基建行业通识数据集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4BB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656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中国交通信息科技集团有限公司武汉分公司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21E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湖北省数据局</w:t>
            </w:r>
          </w:p>
        </w:tc>
      </w:tr>
      <w:tr w14:paraId="7AA01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A5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B612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数据锻造工厂垂域数据要素流通加工应用新范式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CF4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4B00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长沙数字天蚂信息技术有限公司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959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01D8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C7C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39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B63C2">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破解松材线虫病监测识别难题：大数据精准预测+AI智能识别技术的防控新模式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390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BABE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联通（湖南）产业互联网有限公司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44D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湖南省数据局</w:t>
            </w:r>
          </w:p>
        </w:tc>
      </w:tr>
      <w:tr w14:paraId="5CF7F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BF5A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C43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“数据×AI”构建宝安区民诉智办新应用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CEBD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00F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深圳市宝安区信息中心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5EF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1DF8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79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D5C6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AI+自动化技术赋能药物研发数据要素构建及应用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8AFA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ADC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深圳晶泰科技有限公司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8AD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广东省政务服务和数据管理局</w:t>
            </w:r>
          </w:p>
        </w:tc>
      </w:tr>
      <w:tr w14:paraId="78673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58C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E68F">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数据驱动的国资国企采购风险智能防控示范应用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104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E751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广西投资集团咨询有限公司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3B0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066A2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306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C0DC">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AI+东南亚小语种解决方案</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1A96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A6E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南宁牛码互联网科技有限公司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6B5B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广西壮族自治区大数据发展局</w:t>
            </w:r>
          </w:p>
        </w:tc>
      </w:tr>
      <w:tr w14:paraId="4F177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A34E">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582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智能遥感大模型服务云平台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F6E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CE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上海商汤智能科技有限公司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157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2B37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DC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F0B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深海半潜式生产装置智能运营</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BB9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50B3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中海油海南能源有限公司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C250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7B1C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724D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1554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“数”兴消费，基于数据要素和人工智能驱动的精准提振消费新实践</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8D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5F2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海南省旅游和文化广电体育厅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E584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海南省发展和改革委员会（海南省数据局）</w:t>
            </w:r>
          </w:p>
        </w:tc>
      </w:tr>
      <w:tr w14:paraId="2E39B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A3A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47</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E987C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汽车行业可信数据空间</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41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5D7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中国汽车工程研究院股份有限公司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7AE8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19D5D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5C95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48</w:t>
            </w:r>
          </w:p>
        </w:tc>
        <w:tc>
          <w:tcPr>
            <w:tcW w:w="283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CA31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基于多源异构数据融合，构建智能采集清洗服务应用“一表通”</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87C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44F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重庆浪潮政务云管理运营有限公司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5B5B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重庆市大数据应用发展管理局</w:t>
            </w:r>
          </w:p>
        </w:tc>
      </w:tr>
      <w:tr w14:paraId="33B54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5697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49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A396">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星链云镜创智巡安—中国科技城空天地一体化智能协同新范式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801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975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四川新投智城科技有限公司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39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28F11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17B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F07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基于大模型的网络安全数据应用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E5A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F9B1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深信服科技股份有限公司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C58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57962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B2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5A1F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AI+探矿大模型</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468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5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四川省自然资源数字科技有限责任公司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482B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四川省发展和改革委员会（四川省数据局）</w:t>
            </w:r>
          </w:p>
        </w:tc>
      </w:tr>
      <w:tr w14:paraId="3A834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E3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AC9E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“AI云纪问答”党规党纪数据集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EF1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F4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中共云南省纪律检查委员会办公厅</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6DB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7DA93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262E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FB47">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电力行业“三库两网”人工智能建设新范式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CF6C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0749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南方电网云南电网有限责任公司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419F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云南省数据局</w:t>
            </w:r>
          </w:p>
        </w:tc>
      </w:tr>
      <w:tr w14:paraId="740C9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5D5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5085">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绘西藏产业图谱谱高原要素新篇—产经智联全景监测分析引擎</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4E2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77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西藏高驰信息技术服务有限责任公司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DC7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6954B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6322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033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电力看宏观经济创新大数据应用场景</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48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2A4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国网西藏电力有限公司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F0A4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64813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7685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FDD4">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基于数据要素驱动的第四产权资产交易平台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AFD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A8C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西藏电子商务有限公司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40F4">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西藏自治区数据管理局</w:t>
            </w:r>
          </w:p>
        </w:tc>
      </w:tr>
      <w:tr w14:paraId="7DDDD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366D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57</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3EC5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基于价值区块链的可信数据空间建设与模式创新</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63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C2F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西安交通大学</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E9B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60888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62E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58</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0F50">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数据要素驱动下的绿色建材产业数字化转型新范式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8AC3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F3F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陕西恒盛博隆君信科技有限公司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833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陕西省数据和政务服务局</w:t>
            </w:r>
          </w:p>
        </w:tc>
      </w:tr>
      <w:tr w14:paraId="34351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C2A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59</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678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自然资源高质量数据集建设及应用探索</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F126">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02C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宁夏回族自治区自然资源信息中心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8C99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6D8D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550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60</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54E11">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基于大数据的国采云电子招投标智能预警监管系统</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F928">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E66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宁夏国际招标咨询集团有限公司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9DA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393C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424"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52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61</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C43B">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宁夏中小学教育高质量大模型数据集</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C5F45">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253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宁夏回族自治区教育信息化管理中心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0A94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宁夏数据局</w:t>
            </w:r>
          </w:p>
        </w:tc>
      </w:tr>
      <w:tr w14:paraId="03E2E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811A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62</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E0A69">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地质数据驱动赋能绿色矿业高质量发展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832F">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1003">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新疆维吾尔自治区地质研究院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D1F1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31DF5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8043C">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63</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D5CE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油田土地智慧沙盘×数据生态共同体—构建油气行业数实融合决策新范式</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A871">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3726B">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新疆石油管理局有限公司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3F8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2368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358F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64</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B896E">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绿电出沙海·赋能满天山—数智光伏赋能南疆新型电力系统示范区高质量发展</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7691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6ECC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国网新疆电力有限公司</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D3F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新疆维吾尔自治区数字化发展局</w:t>
            </w:r>
          </w:p>
        </w:tc>
      </w:tr>
      <w:tr w14:paraId="1CB3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B5A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65</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E523">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密态大模型推理的隐私保护</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BB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7A49">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香港科技大学（广州）</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148A">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浙江蚂蚁密算科技有限公司、浙江大学（第二届“隐语杯”数据挑战赛）</w:t>
            </w:r>
          </w:p>
        </w:tc>
      </w:tr>
      <w:tr w14:paraId="5E663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cantSplit/>
          <w:trHeight w:val="0" w:hRule="atLeast"/>
          <w:jc w:val="center"/>
        </w:trPr>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6A2D">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66</w:t>
            </w:r>
          </w:p>
        </w:tc>
        <w:tc>
          <w:tcPr>
            <w:tcW w:w="2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2D0D">
            <w:pPr>
              <w:keepNext w:val="0"/>
              <w:keepLines w:val="0"/>
              <w:pageBreakBefore w:val="0"/>
              <w:widowControl/>
              <w:suppressLineNumbers w:val="0"/>
              <w:kinsoku/>
              <w:wordWrap/>
              <w:overflowPunct/>
              <w:topLinePunct w:val="0"/>
              <w:autoSpaceDE/>
              <w:autoSpaceDN/>
              <w:bidi w:val="0"/>
              <w:adjustRightInd w:val="0"/>
              <w:snapToGrid w:val="0"/>
              <w:spacing w:line="240" w:lineRule="auto"/>
              <w:jc w:val="left"/>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能源化工行业高质量数据集及行业大模型应用</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0A8E2">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开放性创新</w:t>
            </w:r>
          </w:p>
        </w:tc>
        <w:tc>
          <w:tcPr>
            <w:tcW w:w="3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8FF7">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中石油（北京）数智研究院</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8A10">
            <w:pPr>
              <w:keepNext w:val="0"/>
              <w:keepLines w:val="0"/>
              <w:pageBreakBefore w:val="0"/>
              <w:widowControl/>
              <w:suppressLineNumbers w:val="0"/>
              <w:kinsoku/>
              <w:wordWrap/>
              <w:overflowPunct/>
              <w:topLinePunct w:val="0"/>
              <w:autoSpaceDE/>
              <w:autoSpaceDN/>
              <w:bidi w:val="0"/>
              <w:adjustRightInd w:val="0"/>
              <w:snapToGrid w:val="0"/>
              <w:spacing w:line="240" w:lineRule="auto"/>
              <w:jc w:val="center"/>
              <w:textAlignment w:val="center"/>
              <w:rPr>
                <w:rFonts w:hint="eastAsia" w:ascii="Times New Roman" w:hAnsi="Times New Roman" w:eastAsia="方正仿宋_GBK" w:cs="方正仿宋_GBK"/>
                <w:b w:val="0"/>
                <w:bCs w:val="0"/>
                <w:i w:val="0"/>
                <w:iCs w:val="0"/>
                <w:color w:val="auto"/>
                <w:sz w:val="28"/>
                <w:szCs w:val="28"/>
                <w:u w:val="none"/>
              </w:rPr>
            </w:pPr>
            <w:r>
              <w:rPr>
                <w:rFonts w:hint="eastAsia" w:ascii="Times New Roman" w:hAnsi="Times New Roman" w:eastAsia="方正仿宋_GBK" w:cs="方正仿宋_GBK"/>
                <w:b w:val="0"/>
                <w:bCs w:val="0"/>
                <w:i w:val="0"/>
                <w:iCs w:val="0"/>
                <w:color w:val="auto"/>
                <w:kern w:val="0"/>
                <w:sz w:val="28"/>
                <w:szCs w:val="28"/>
                <w:u w:val="none"/>
                <w:lang w:val="en-US" w:eastAsia="zh-CN" w:bidi="ar"/>
              </w:rPr>
              <w:t>中国石油天然气集团有限公司</w:t>
            </w:r>
          </w:p>
        </w:tc>
      </w:tr>
      <w:tr w14:paraId="463D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cantSplit/>
          <w:trHeight w:val="0" w:hRule="atLeast"/>
          <w:jc w:val="center"/>
        </w:trPr>
        <w:tc>
          <w:tcPr>
            <w:tcW w:w="864" w:type="dxa"/>
            <w:tcBorders>
              <w:top w:val="nil"/>
              <w:left w:val="nil"/>
              <w:bottom w:val="nil"/>
              <w:right w:val="nil"/>
            </w:tcBorders>
            <w:shd w:val="clear" w:color="auto" w:fill="4874CB"/>
            <w:noWrap/>
            <w:vAlign w:val="center"/>
          </w:tcPr>
          <w:p w14:paraId="75119DE9">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i w:val="0"/>
                <w:iCs w:val="0"/>
                <w:color w:val="auto"/>
                <w:sz w:val="16"/>
                <w:szCs w:val="16"/>
                <w:u w:val="none"/>
              </w:rPr>
            </w:pPr>
          </w:p>
        </w:tc>
        <w:tc>
          <w:tcPr>
            <w:tcW w:w="2837" w:type="dxa"/>
            <w:tcBorders>
              <w:top w:val="nil"/>
              <w:left w:val="nil"/>
              <w:bottom w:val="nil"/>
              <w:right w:val="nil"/>
            </w:tcBorders>
            <w:shd w:val="clear" w:color="auto" w:fill="4874CB"/>
            <w:noWrap/>
            <w:vAlign w:val="center"/>
          </w:tcPr>
          <w:p w14:paraId="3B82046E">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b/>
                <w:bCs w:val="0"/>
                <w:i w:val="0"/>
                <w:iCs w:val="0"/>
                <w:color w:val="auto"/>
                <w:sz w:val="16"/>
                <w:szCs w:val="16"/>
                <w:u w:val="none"/>
              </w:rPr>
            </w:pPr>
          </w:p>
        </w:tc>
        <w:tc>
          <w:tcPr>
            <w:tcW w:w="833" w:type="dxa"/>
            <w:tcBorders>
              <w:top w:val="nil"/>
              <w:left w:val="nil"/>
              <w:bottom w:val="nil"/>
              <w:right w:val="nil"/>
            </w:tcBorders>
            <w:shd w:val="clear" w:color="auto" w:fill="4874CB"/>
            <w:noWrap/>
            <w:vAlign w:val="center"/>
          </w:tcPr>
          <w:p w14:paraId="1EDD8C2D">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i w:val="0"/>
                <w:iCs w:val="0"/>
                <w:color w:val="auto"/>
                <w:sz w:val="16"/>
                <w:szCs w:val="16"/>
                <w:u w:val="none"/>
              </w:rPr>
            </w:pPr>
          </w:p>
        </w:tc>
        <w:tc>
          <w:tcPr>
            <w:tcW w:w="3087" w:type="dxa"/>
            <w:tcBorders>
              <w:top w:val="nil"/>
              <w:left w:val="nil"/>
              <w:bottom w:val="nil"/>
              <w:right w:val="nil"/>
            </w:tcBorders>
            <w:shd w:val="clear" w:color="auto" w:fill="4874CB"/>
            <w:noWrap/>
            <w:vAlign w:val="center"/>
          </w:tcPr>
          <w:p w14:paraId="7DE945C8">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i w:val="0"/>
                <w:iCs w:val="0"/>
                <w:color w:val="auto"/>
                <w:sz w:val="16"/>
                <w:szCs w:val="16"/>
                <w:u w:val="none"/>
              </w:rPr>
            </w:pPr>
          </w:p>
        </w:tc>
        <w:tc>
          <w:tcPr>
            <w:tcW w:w="2057" w:type="dxa"/>
            <w:tcBorders>
              <w:top w:val="nil"/>
              <w:left w:val="nil"/>
              <w:bottom w:val="nil"/>
              <w:right w:val="nil"/>
            </w:tcBorders>
            <w:shd w:val="clear" w:color="auto" w:fill="4874CB"/>
            <w:noWrap/>
            <w:vAlign w:val="center"/>
          </w:tcPr>
          <w:p w14:paraId="4823DD25">
            <w:pPr>
              <w:keepNext w:val="0"/>
              <w:keepLines w:val="0"/>
              <w:pageBreakBefore w:val="0"/>
              <w:kinsoku/>
              <w:wordWrap/>
              <w:overflowPunct/>
              <w:topLinePunct w:val="0"/>
              <w:autoSpaceDE/>
              <w:autoSpaceDN/>
              <w:bidi w:val="0"/>
              <w:adjustRightInd w:val="0"/>
              <w:snapToGrid w:val="0"/>
              <w:spacing w:line="240" w:lineRule="auto"/>
              <w:jc w:val="center"/>
              <w:rPr>
                <w:rFonts w:hint="eastAsia" w:ascii="Times New Roman" w:hAnsi="Times New Roman" w:eastAsia="方正仿宋_GBK" w:cs="Times New Roman"/>
                <w:i w:val="0"/>
                <w:iCs w:val="0"/>
                <w:color w:val="auto"/>
                <w:sz w:val="16"/>
                <w:szCs w:val="16"/>
                <w:u w:val="none"/>
              </w:rPr>
            </w:pPr>
          </w:p>
        </w:tc>
      </w:tr>
    </w:tbl>
    <w:p w14:paraId="12D50EFA">
      <w:pPr>
        <w:rPr>
          <w:rFonts w:hint="default"/>
          <w:lang w:val="en-US" w:eastAsia="zh-CN"/>
        </w:rPr>
      </w:pPr>
    </w:p>
    <w:sectPr>
      <w:pgSz w:w="11906" w:h="16838"/>
      <w:pgMar w:top="1984" w:right="1616" w:bottom="1814" w:left="161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embedRegular r:id="rId1" w:fontKey="{998CBBBA-60F8-4C31-9C2E-A9CFC124CF63}"/>
  </w:font>
  <w:font w:name="MS Gothic">
    <w:panose1 w:val="020B0609070205080204"/>
    <w:charset w:val="80"/>
    <w:family w:val="auto"/>
    <w:pitch w:val="default"/>
    <w:sig w:usb0="E00002FF" w:usb1="6AC7FDFB" w:usb2="08000012" w:usb3="00000000" w:csb0="4002009F" w:csb1="DFD70000"/>
  </w:font>
  <w:font w:name="方正黑体_GBK">
    <w:panose1 w:val="03000509000000000000"/>
    <w:charset w:val="86"/>
    <w:family w:val="auto"/>
    <w:pitch w:val="default"/>
    <w:sig w:usb0="00000001" w:usb1="080E0000" w:usb2="00000000" w:usb3="00000000" w:csb0="00040000" w:csb1="00000000"/>
    <w:embedRegular r:id="rId2" w:fontKey="{A4D831EE-8AE2-44B2-9859-F4EC60D55515}"/>
  </w:font>
  <w:font w:name="方正小标宋_GBK">
    <w:panose1 w:val="03000509000000000000"/>
    <w:charset w:val="86"/>
    <w:family w:val="auto"/>
    <w:pitch w:val="default"/>
    <w:sig w:usb0="00000001" w:usb1="080E0000" w:usb2="00000000" w:usb3="00000000" w:csb0="00040000" w:csb1="00000000"/>
    <w:embedRegular r:id="rId3" w:fontKey="{BEBC6AB5-7CC6-4902-A264-5B014F64BCD1}"/>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734418"/>
    <w:rsid w:val="004672B9"/>
    <w:rsid w:val="00757B9E"/>
    <w:rsid w:val="00784F9E"/>
    <w:rsid w:val="0127533C"/>
    <w:rsid w:val="019F1377"/>
    <w:rsid w:val="01B512B1"/>
    <w:rsid w:val="01CF1E11"/>
    <w:rsid w:val="02117DF2"/>
    <w:rsid w:val="02353A89"/>
    <w:rsid w:val="023C3CD4"/>
    <w:rsid w:val="02B97306"/>
    <w:rsid w:val="033755DF"/>
    <w:rsid w:val="038A3960"/>
    <w:rsid w:val="04354778"/>
    <w:rsid w:val="04D7187F"/>
    <w:rsid w:val="04EE6171"/>
    <w:rsid w:val="05123C0E"/>
    <w:rsid w:val="054D3C9F"/>
    <w:rsid w:val="055A4ED6"/>
    <w:rsid w:val="05B60A3D"/>
    <w:rsid w:val="05D9289E"/>
    <w:rsid w:val="05FA5412"/>
    <w:rsid w:val="064C75F3"/>
    <w:rsid w:val="065B15E4"/>
    <w:rsid w:val="06D76115"/>
    <w:rsid w:val="073B0A10"/>
    <w:rsid w:val="075E0B31"/>
    <w:rsid w:val="078139DC"/>
    <w:rsid w:val="07E65CA7"/>
    <w:rsid w:val="088210AA"/>
    <w:rsid w:val="0886328A"/>
    <w:rsid w:val="088D794E"/>
    <w:rsid w:val="09727A0F"/>
    <w:rsid w:val="09975DA9"/>
    <w:rsid w:val="09BA02A1"/>
    <w:rsid w:val="0C932CD6"/>
    <w:rsid w:val="0CD8573D"/>
    <w:rsid w:val="0D18022F"/>
    <w:rsid w:val="0EE36102"/>
    <w:rsid w:val="0F3F75AE"/>
    <w:rsid w:val="0F5F460A"/>
    <w:rsid w:val="106B4B1A"/>
    <w:rsid w:val="10D50F32"/>
    <w:rsid w:val="114B682E"/>
    <w:rsid w:val="11687430"/>
    <w:rsid w:val="12747CB6"/>
    <w:rsid w:val="12B80D6B"/>
    <w:rsid w:val="12C47AD5"/>
    <w:rsid w:val="138A3509"/>
    <w:rsid w:val="164476E2"/>
    <w:rsid w:val="166E331E"/>
    <w:rsid w:val="17F378CF"/>
    <w:rsid w:val="18866995"/>
    <w:rsid w:val="18D86B3F"/>
    <w:rsid w:val="1A495ECC"/>
    <w:rsid w:val="1A5F0CF1"/>
    <w:rsid w:val="1A871F5C"/>
    <w:rsid w:val="1A9544D2"/>
    <w:rsid w:val="1AC5112F"/>
    <w:rsid w:val="1AEE25CF"/>
    <w:rsid w:val="1CFB0616"/>
    <w:rsid w:val="1D3614FA"/>
    <w:rsid w:val="1EA2204E"/>
    <w:rsid w:val="1F046865"/>
    <w:rsid w:val="1F734418"/>
    <w:rsid w:val="1FAA6ACB"/>
    <w:rsid w:val="1FC726CF"/>
    <w:rsid w:val="208F215E"/>
    <w:rsid w:val="20932201"/>
    <w:rsid w:val="209A7F41"/>
    <w:rsid w:val="20BB11A5"/>
    <w:rsid w:val="21141F85"/>
    <w:rsid w:val="21A05D9D"/>
    <w:rsid w:val="2211698F"/>
    <w:rsid w:val="22393715"/>
    <w:rsid w:val="22853819"/>
    <w:rsid w:val="22B13EF7"/>
    <w:rsid w:val="230A5AD7"/>
    <w:rsid w:val="23503E27"/>
    <w:rsid w:val="23BF71FF"/>
    <w:rsid w:val="23E67AE2"/>
    <w:rsid w:val="23F46EA8"/>
    <w:rsid w:val="2409204C"/>
    <w:rsid w:val="245E2574"/>
    <w:rsid w:val="24D92020"/>
    <w:rsid w:val="250D6B57"/>
    <w:rsid w:val="2567701F"/>
    <w:rsid w:val="264D2AB6"/>
    <w:rsid w:val="26785DA9"/>
    <w:rsid w:val="27F43225"/>
    <w:rsid w:val="2815563F"/>
    <w:rsid w:val="29272A74"/>
    <w:rsid w:val="293715E5"/>
    <w:rsid w:val="29E40B13"/>
    <w:rsid w:val="2A2C6C70"/>
    <w:rsid w:val="2A314286"/>
    <w:rsid w:val="2BA60CCC"/>
    <w:rsid w:val="2DE7501D"/>
    <w:rsid w:val="2DF94920"/>
    <w:rsid w:val="2EA855EA"/>
    <w:rsid w:val="2EBA0CEE"/>
    <w:rsid w:val="2F562170"/>
    <w:rsid w:val="307C226C"/>
    <w:rsid w:val="30890978"/>
    <w:rsid w:val="3106021B"/>
    <w:rsid w:val="32035418"/>
    <w:rsid w:val="32BB6DE3"/>
    <w:rsid w:val="32CD7482"/>
    <w:rsid w:val="33014DEF"/>
    <w:rsid w:val="335334BF"/>
    <w:rsid w:val="3381627F"/>
    <w:rsid w:val="33C6599E"/>
    <w:rsid w:val="344A6670"/>
    <w:rsid w:val="34BC5B05"/>
    <w:rsid w:val="365372D3"/>
    <w:rsid w:val="36546006"/>
    <w:rsid w:val="374E0226"/>
    <w:rsid w:val="37A7012D"/>
    <w:rsid w:val="383D7513"/>
    <w:rsid w:val="388C36FB"/>
    <w:rsid w:val="39272B6C"/>
    <w:rsid w:val="39697599"/>
    <w:rsid w:val="39A64349"/>
    <w:rsid w:val="3A304F3B"/>
    <w:rsid w:val="3A414EBB"/>
    <w:rsid w:val="3A9745CC"/>
    <w:rsid w:val="3AE25855"/>
    <w:rsid w:val="3B0571ED"/>
    <w:rsid w:val="3B697D24"/>
    <w:rsid w:val="3B8E778B"/>
    <w:rsid w:val="3BD16A31"/>
    <w:rsid w:val="3C6127A9"/>
    <w:rsid w:val="3C69636B"/>
    <w:rsid w:val="3C8F7316"/>
    <w:rsid w:val="3CAA67C2"/>
    <w:rsid w:val="3D7B789B"/>
    <w:rsid w:val="3DAE5EC2"/>
    <w:rsid w:val="3DBC3F4F"/>
    <w:rsid w:val="3E0077CE"/>
    <w:rsid w:val="3F0011BE"/>
    <w:rsid w:val="3F06588A"/>
    <w:rsid w:val="3F2C52F0"/>
    <w:rsid w:val="3F4A39C9"/>
    <w:rsid w:val="3FD12164"/>
    <w:rsid w:val="4079618D"/>
    <w:rsid w:val="40E1210B"/>
    <w:rsid w:val="41452699"/>
    <w:rsid w:val="41FB71FC"/>
    <w:rsid w:val="42B51AA1"/>
    <w:rsid w:val="42DE4B54"/>
    <w:rsid w:val="42E36A3A"/>
    <w:rsid w:val="43222DDF"/>
    <w:rsid w:val="441C3663"/>
    <w:rsid w:val="447B4624"/>
    <w:rsid w:val="44D06B35"/>
    <w:rsid w:val="464807B5"/>
    <w:rsid w:val="46875502"/>
    <w:rsid w:val="471A1EA4"/>
    <w:rsid w:val="47971775"/>
    <w:rsid w:val="482B7A7B"/>
    <w:rsid w:val="483B08B4"/>
    <w:rsid w:val="48CB09AA"/>
    <w:rsid w:val="48FD1AAC"/>
    <w:rsid w:val="495C057F"/>
    <w:rsid w:val="49A81A17"/>
    <w:rsid w:val="49F53DE3"/>
    <w:rsid w:val="4AF15640"/>
    <w:rsid w:val="4C0E7CD6"/>
    <w:rsid w:val="4DBC1F35"/>
    <w:rsid w:val="4EB96475"/>
    <w:rsid w:val="4EE96D5A"/>
    <w:rsid w:val="4F3501F1"/>
    <w:rsid w:val="4F530677"/>
    <w:rsid w:val="4F9232F5"/>
    <w:rsid w:val="4F9B0FCB"/>
    <w:rsid w:val="4FCC21D8"/>
    <w:rsid w:val="50256650"/>
    <w:rsid w:val="50BF7989"/>
    <w:rsid w:val="50F43794"/>
    <w:rsid w:val="51695F30"/>
    <w:rsid w:val="51D27F79"/>
    <w:rsid w:val="52090794"/>
    <w:rsid w:val="521B6D15"/>
    <w:rsid w:val="531B76FE"/>
    <w:rsid w:val="535B5D4C"/>
    <w:rsid w:val="54E37454"/>
    <w:rsid w:val="570044FC"/>
    <w:rsid w:val="571166BB"/>
    <w:rsid w:val="5716066D"/>
    <w:rsid w:val="574A6804"/>
    <w:rsid w:val="57885760"/>
    <w:rsid w:val="57DB745C"/>
    <w:rsid w:val="58094C63"/>
    <w:rsid w:val="58403763"/>
    <w:rsid w:val="58474AF1"/>
    <w:rsid w:val="589046EA"/>
    <w:rsid w:val="58AF6F99"/>
    <w:rsid w:val="5B3C2FBB"/>
    <w:rsid w:val="5B6C3A48"/>
    <w:rsid w:val="5BA64F7B"/>
    <w:rsid w:val="5BB93F58"/>
    <w:rsid w:val="5C6B5C2C"/>
    <w:rsid w:val="5C74433D"/>
    <w:rsid w:val="5C867ADA"/>
    <w:rsid w:val="5D7243BE"/>
    <w:rsid w:val="5DC65CED"/>
    <w:rsid w:val="5E540219"/>
    <w:rsid w:val="5E83071A"/>
    <w:rsid w:val="5EC7698C"/>
    <w:rsid w:val="60A116F8"/>
    <w:rsid w:val="618B6A11"/>
    <w:rsid w:val="621A4BF4"/>
    <w:rsid w:val="63057A83"/>
    <w:rsid w:val="635C040A"/>
    <w:rsid w:val="636F7DBB"/>
    <w:rsid w:val="639B133B"/>
    <w:rsid w:val="64611ACE"/>
    <w:rsid w:val="64AC28AC"/>
    <w:rsid w:val="650E70C3"/>
    <w:rsid w:val="65640326"/>
    <w:rsid w:val="65660CAD"/>
    <w:rsid w:val="65D53F00"/>
    <w:rsid w:val="66636F9A"/>
    <w:rsid w:val="670D1063"/>
    <w:rsid w:val="673821D5"/>
    <w:rsid w:val="674548F2"/>
    <w:rsid w:val="67D225ED"/>
    <w:rsid w:val="68376930"/>
    <w:rsid w:val="684D1CB0"/>
    <w:rsid w:val="68751207"/>
    <w:rsid w:val="68C61A62"/>
    <w:rsid w:val="69025247"/>
    <w:rsid w:val="691427CE"/>
    <w:rsid w:val="6975143C"/>
    <w:rsid w:val="6AD72F36"/>
    <w:rsid w:val="6BC56001"/>
    <w:rsid w:val="6BE566A3"/>
    <w:rsid w:val="6C1825D5"/>
    <w:rsid w:val="6C223454"/>
    <w:rsid w:val="6C474C68"/>
    <w:rsid w:val="6D286B5F"/>
    <w:rsid w:val="6E2214E9"/>
    <w:rsid w:val="6E2476C2"/>
    <w:rsid w:val="6E274D51"/>
    <w:rsid w:val="6E313E22"/>
    <w:rsid w:val="6E9315D8"/>
    <w:rsid w:val="6F8B5D0F"/>
    <w:rsid w:val="6FC14D32"/>
    <w:rsid w:val="70027824"/>
    <w:rsid w:val="70A7195F"/>
    <w:rsid w:val="72A46970"/>
    <w:rsid w:val="72B56DCF"/>
    <w:rsid w:val="72B832BB"/>
    <w:rsid w:val="766034F6"/>
    <w:rsid w:val="767736F8"/>
    <w:rsid w:val="76957293"/>
    <w:rsid w:val="76D35A76"/>
    <w:rsid w:val="76F8173F"/>
    <w:rsid w:val="779276DF"/>
    <w:rsid w:val="77F9775E"/>
    <w:rsid w:val="78454752"/>
    <w:rsid w:val="78624710"/>
    <w:rsid w:val="78872FBC"/>
    <w:rsid w:val="78D12489"/>
    <w:rsid w:val="79694470"/>
    <w:rsid w:val="79D2573A"/>
    <w:rsid w:val="7A546ECE"/>
    <w:rsid w:val="7AD0398B"/>
    <w:rsid w:val="7B4056A4"/>
    <w:rsid w:val="7B494559"/>
    <w:rsid w:val="7B6A44CF"/>
    <w:rsid w:val="7BC63DFB"/>
    <w:rsid w:val="7C501917"/>
    <w:rsid w:val="7C66113B"/>
    <w:rsid w:val="7CB400F8"/>
    <w:rsid w:val="7E4F1946"/>
    <w:rsid w:val="7E746378"/>
    <w:rsid w:val="7F2257ED"/>
    <w:rsid w:val="7F2A03AF"/>
    <w:rsid w:val="7F4A08A0"/>
    <w:rsid w:val="7FAE52D2"/>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character" w:customStyle="1" w:styleId="5">
    <w:name w:val="font31"/>
    <w:basedOn w:val="4"/>
    <w:qFormat/>
    <w:uiPriority w:val="0"/>
    <w:rPr>
      <w:rFonts w:hint="eastAsia" w:ascii="方正仿宋_GBK" w:hAnsi="方正仿宋_GBK" w:eastAsia="方正仿宋_GBK" w:cs="方正仿宋_GBK"/>
      <w:color w:val="000000"/>
      <w:sz w:val="28"/>
      <w:szCs w:val="28"/>
      <w:u w:val="none"/>
    </w:rPr>
  </w:style>
  <w:style w:type="character" w:customStyle="1" w:styleId="6">
    <w:name w:val="font21"/>
    <w:basedOn w:val="4"/>
    <w:qFormat/>
    <w:uiPriority w:val="0"/>
    <w:rPr>
      <w:rFonts w:hint="eastAsia" w:ascii="方正仿宋_GBK" w:hAnsi="方正仿宋_GBK" w:eastAsia="方正仿宋_GBK" w:cs="方正仿宋_GBK"/>
      <w:color w:val="000000"/>
      <w:sz w:val="28"/>
      <w:szCs w:val="28"/>
      <w:u w:val="none"/>
    </w:rPr>
  </w:style>
  <w:style w:type="character" w:customStyle="1" w:styleId="7">
    <w:name w:val="font41"/>
    <w:basedOn w:val="4"/>
    <w:qFormat/>
    <w:uiPriority w:val="0"/>
    <w:rPr>
      <w:rFonts w:ascii="Arial" w:hAnsi="Arial" w:cs="Arial"/>
      <w:color w:val="000000"/>
      <w:sz w:val="28"/>
      <w:szCs w:val="28"/>
      <w:u w:val="none"/>
    </w:rPr>
  </w:style>
  <w:style w:type="character" w:customStyle="1" w:styleId="8">
    <w:name w:val="font51"/>
    <w:basedOn w:val="4"/>
    <w:qFormat/>
    <w:uiPriority w:val="0"/>
    <w:rPr>
      <w:rFonts w:ascii="MS Gothic" w:hAnsi="MS Gothic" w:eastAsia="MS Gothic" w:cs="MS Gothic"/>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98</Pages>
  <Words>13567</Words>
  <Characters>13877</Characters>
  <Lines>0</Lines>
  <Paragraphs>0</Paragraphs>
  <TotalTime>3</TotalTime>
  <ScaleCrop>false</ScaleCrop>
  <LinksUpToDate>false</LinksUpToDate>
  <CharactersWithSpaces>13879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2025-09-29T07:01:00Z</dcterms:created>
  <dc:creator>王涛</dc:creator>
  <cp:lastModifiedBy>suddenly</cp:lastModifiedBy>
  <dcterms:modified xsi:type="dcterms:W3CDTF">2025-10-01T04:34:34Z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B855E393EB584B669E1966911C36716D_13</vt:lpwstr>
  </property>
  <property fmtid="{D5CDD505-2E9C-101B-9397-08002B2CF9AE}" pid="4" name="KSOTemplateDocerSaveRecord">
    <vt:lpwstr>eyJoZGlkIjoiNjliYjNhZTFiY2YyNTJiNjQwM2NlNDFkODRlZDUxYzkiLCJ1c2VySWQiOiIxMTQ2NjIyODI0In0=</vt:lpwstr>
  </property>
</Properties>
</file>